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16" w:rsidRPr="006166E0" w:rsidRDefault="00D231E3" w:rsidP="00074816">
      <w:pPr>
        <w:ind w:left="6804"/>
      </w:pPr>
      <w:r w:rsidRPr="006166E0">
        <w:t>Приложение</w:t>
      </w:r>
    </w:p>
    <w:p w:rsidR="00074816" w:rsidRPr="006166E0" w:rsidRDefault="00074816" w:rsidP="00074816">
      <w:pPr>
        <w:tabs>
          <w:tab w:val="left" w:pos="9781"/>
        </w:tabs>
        <w:ind w:right="284" w:firstLine="5670"/>
        <w:jc w:val="center"/>
      </w:pPr>
      <w:r w:rsidRPr="006166E0">
        <w:t>к постановлению Избирательной</w:t>
      </w:r>
    </w:p>
    <w:p w:rsidR="00074816" w:rsidRPr="006166E0" w:rsidRDefault="00074816" w:rsidP="00074816">
      <w:pPr>
        <w:tabs>
          <w:tab w:val="left" w:pos="9781"/>
        </w:tabs>
        <w:ind w:right="284" w:firstLine="5670"/>
        <w:jc w:val="center"/>
      </w:pPr>
      <w:r w:rsidRPr="006166E0">
        <w:t>комиссии Брянской области</w:t>
      </w:r>
    </w:p>
    <w:p w:rsidR="00074816" w:rsidRPr="00EB139E" w:rsidRDefault="00074816" w:rsidP="00074816">
      <w:pPr>
        <w:ind w:left="4248" w:firstLine="708"/>
        <w:jc w:val="center"/>
        <w:rPr>
          <w:bCs/>
        </w:rPr>
      </w:pPr>
      <w:r w:rsidRPr="006166E0">
        <w:t xml:space="preserve">      от </w:t>
      </w:r>
      <w:r w:rsidR="00965744">
        <w:t>05</w:t>
      </w:r>
      <w:r w:rsidRPr="006166E0">
        <w:t xml:space="preserve"> мая 2022 г. </w:t>
      </w:r>
      <w:r w:rsidRPr="00965744">
        <w:t>№</w:t>
      </w:r>
      <w:r w:rsidR="00965744" w:rsidRPr="00965744">
        <w:t xml:space="preserve"> </w:t>
      </w:r>
      <w:r w:rsidR="00965744" w:rsidRPr="00965744">
        <w:rPr>
          <w:bCs/>
          <w:spacing w:val="20"/>
        </w:rPr>
        <w:t>8</w:t>
      </w:r>
      <w:r w:rsidR="00965744" w:rsidRPr="00F70B94">
        <w:rPr>
          <w:bCs/>
          <w:spacing w:val="20"/>
        </w:rPr>
        <w:t>/</w:t>
      </w:r>
      <w:r w:rsidR="00965744" w:rsidRPr="00965744">
        <w:rPr>
          <w:bCs/>
          <w:spacing w:val="20"/>
        </w:rPr>
        <w:t>53-7</w:t>
      </w:r>
    </w:p>
    <w:p w:rsidR="00074816" w:rsidRDefault="00074816" w:rsidP="00074816">
      <w:pPr>
        <w:tabs>
          <w:tab w:val="left" w:pos="9923"/>
        </w:tabs>
        <w:spacing w:before="240" w:line="276" w:lineRule="auto"/>
        <w:jc w:val="center"/>
        <w:rPr>
          <w:b/>
          <w:bCs/>
          <w:caps/>
          <w:sz w:val="28"/>
          <w:szCs w:val="28"/>
        </w:rPr>
      </w:pPr>
    </w:p>
    <w:p w:rsidR="00074816" w:rsidRPr="00207356" w:rsidRDefault="00074816" w:rsidP="00074816">
      <w:pPr>
        <w:tabs>
          <w:tab w:val="left" w:pos="9923"/>
        </w:tabs>
        <w:spacing w:before="240" w:line="276" w:lineRule="auto"/>
        <w:jc w:val="center"/>
        <w:rPr>
          <w:b/>
          <w:bCs/>
          <w:caps/>
          <w:sz w:val="28"/>
          <w:szCs w:val="28"/>
        </w:rPr>
      </w:pPr>
      <w:r w:rsidRPr="00207356">
        <w:rPr>
          <w:b/>
          <w:bCs/>
          <w:caps/>
          <w:sz w:val="28"/>
          <w:szCs w:val="28"/>
        </w:rPr>
        <w:t>Положение</w:t>
      </w:r>
    </w:p>
    <w:p w:rsidR="00074816" w:rsidRPr="00AD040F" w:rsidRDefault="00074816" w:rsidP="00074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D040F">
        <w:rPr>
          <w:rFonts w:ascii="Times New Roman" w:hAnsi="Times New Roman"/>
          <w:b/>
          <w:sz w:val="28"/>
          <w:szCs w:val="28"/>
        </w:rPr>
        <w:t xml:space="preserve">о </w:t>
      </w:r>
      <w:r w:rsidR="006166E0">
        <w:rPr>
          <w:rFonts w:ascii="Times New Roman" w:hAnsi="Times New Roman"/>
          <w:b/>
          <w:sz w:val="28"/>
          <w:szCs w:val="28"/>
        </w:rPr>
        <w:t>К</w:t>
      </w:r>
      <w:r w:rsidRPr="00AD040F">
        <w:rPr>
          <w:rFonts w:ascii="Times New Roman" w:hAnsi="Times New Roman"/>
          <w:b/>
          <w:sz w:val="28"/>
          <w:szCs w:val="28"/>
        </w:rPr>
        <w:t xml:space="preserve">онкурсе на лучшее освещение в </w:t>
      </w:r>
      <w:r w:rsidRPr="00A947B7">
        <w:rPr>
          <w:rFonts w:ascii="Times New Roman" w:hAnsi="Times New Roman"/>
          <w:b/>
          <w:sz w:val="28"/>
          <w:szCs w:val="28"/>
        </w:rPr>
        <w:t>средствах массовой информации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040F">
        <w:rPr>
          <w:rFonts w:ascii="Times New Roman" w:hAnsi="Times New Roman"/>
          <w:b/>
          <w:sz w:val="28"/>
          <w:szCs w:val="28"/>
        </w:rPr>
        <w:t>выборов и вопросов избирательного права, деятельности избирательных комиссий и внедрения инновационных технологий в избирательный процесс</w:t>
      </w:r>
    </w:p>
    <w:p w:rsidR="00074816" w:rsidRDefault="00074816" w:rsidP="00074816">
      <w:pPr>
        <w:tabs>
          <w:tab w:val="left" w:pos="9923"/>
        </w:tabs>
        <w:spacing w:before="240" w:line="276" w:lineRule="auto"/>
        <w:jc w:val="center"/>
        <w:rPr>
          <w:b/>
          <w:sz w:val="28"/>
        </w:rPr>
      </w:pPr>
      <w:r w:rsidRPr="00193FBA">
        <w:rPr>
          <w:b/>
          <w:sz w:val="28"/>
        </w:rPr>
        <w:t>1. Общие положения</w:t>
      </w:r>
    </w:p>
    <w:p w:rsidR="00074816" w:rsidRPr="00D61CD9" w:rsidRDefault="00074816" w:rsidP="00074816">
      <w:pPr>
        <w:tabs>
          <w:tab w:val="left" w:pos="9923"/>
        </w:tabs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1.1. Конкурс </w:t>
      </w:r>
      <w:r w:rsidRPr="005705D7">
        <w:rPr>
          <w:sz w:val="28"/>
          <w:szCs w:val="28"/>
        </w:rPr>
        <w:t>на лучшее освещение в средствах массовой информации выборов и вопросов избирательного права, деятельности избирательных комиссий и внедрения инновационных технологий в избирательный процесс</w:t>
      </w:r>
      <w:r>
        <w:rPr>
          <w:sz w:val="28"/>
          <w:szCs w:val="28"/>
        </w:rPr>
        <w:t xml:space="preserve"> </w:t>
      </w:r>
      <w:r w:rsidRPr="00B279A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B279AB">
        <w:rPr>
          <w:sz w:val="28"/>
          <w:szCs w:val="28"/>
        </w:rPr>
        <w:t>Конкурс)</w:t>
      </w:r>
      <w:r>
        <w:rPr>
          <w:sz w:val="28"/>
          <w:szCs w:val="28"/>
        </w:rPr>
        <w:t xml:space="preserve"> проводится </w:t>
      </w:r>
      <w:r>
        <w:rPr>
          <w:sz w:val="28"/>
        </w:rPr>
        <w:t xml:space="preserve">Избирательной комиссией Брянской области </w:t>
      </w:r>
      <w:r>
        <w:rPr>
          <w:sz w:val="28"/>
          <w:szCs w:val="28"/>
        </w:rPr>
        <w:t xml:space="preserve">в соответствии с </w:t>
      </w:r>
      <w:r w:rsidRPr="0097574F">
        <w:rPr>
          <w:sz w:val="28"/>
          <w:szCs w:val="28"/>
        </w:rPr>
        <w:t>Планом основных мероприятий по повышению правовой культуры избирателей, обучению организаторов выборов и иных участников избирательного процесса</w:t>
      </w:r>
      <w:r w:rsidR="006166E0">
        <w:rPr>
          <w:sz w:val="28"/>
          <w:szCs w:val="28"/>
        </w:rPr>
        <w:t xml:space="preserve"> в Брянской области</w:t>
      </w:r>
      <w:r w:rsidRPr="0097574F">
        <w:rPr>
          <w:sz w:val="28"/>
          <w:szCs w:val="28"/>
        </w:rPr>
        <w:t xml:space="preserve"> на 2022 год</w:t>
      </w:r>
      <w:r>
        <w:rPr>
          <w:sz w:val="28"/>
          <w:szCs w:val="28"/>
        </w:rPr>
        <w:t>, утвержденным Постановлен</w:t>
      </w:r>
      <w:r w:rsidRPr="005B799C">
        <w:rPr>
          <w:sz w:val="28"/>
          <w:szCs w:val="28"/>
        </w:rPr>
        <w:t>и</w:t>
      </w:r>
      <w:r>
        <w:rPr>
          <w:sz w:val="28"/>
          <w:szCs w:val="28"/>
        </w:rPr>
        <w:t xml:space="preserve">ем Избирательной комиссии Брянской </w:t>
      </w:r>
      <w:r w:rsidRPr="00D61CD9">
        <w:rPr>
          <w:sz w:val="28"/>
          <w:szCs w:val="28"/>
        </w:rPr>
        <w:t>области от 27 января 2022 года №3/10-7.</w:t>
      </w:r>
    </w:p>
    <w:p w:rsidR="00074816" w:rsidRDefault="00074816" w:rsidP="00074816">
      <w:pPr>
        <w:spacing w:line="360" w:lineRule="auto"/>
        <w:ind w:firstLine="567"/>
        <w:jc w:val="both"/>
        <w:rPr>
          <w:sz w:val="28"/>
          <w:szCs w:val="28"/>
        </w:rPr>
      </w:pPr>
      <w:r w:rsidRPr="00D61CD9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61CD9">
        <w:rPr>
          <w:sz w:val="28"/>
          <w:szCs w:val="28"/>
        </w:rPr>
        <w:t>Целями Конкурса являются</w:t>
      </w:r>
      <w:r>
        <w:rPr>
          <w:sz w:val="28"/>
          <w:szCs w:val="28"/>
        </w:rPr>
        <w:t>:</w:t>
      </w:r>
    </w:p>
    <w:p w:rsidR="00074816" w:rsidRPr="00F15116" w:rsidRDefault="00074816" w:rsidP="000748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CD9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 xml:space="preserve"> уровня </w:t>
      </w:r>
      <w:r w:rsidRPr="00F15116">
        <w:rPr>
          <w:sz w:val="28"/>
          <w:szCs w:val="28"/>
        </w:rPr>
        <w:t xml:space="preserve">правовой культуры, электоральной грамотности и активности </w:t>
      </w:r>
      <w:r w:rsidR="00DE3A90">
        <w:rPr>
          <w:sz w:val="28"/>
          <w:szCs w:val="28"/>
        </w:rPr>
        <w:t>избирателей Брянской области и будущих избирателей</w:t>
      </w:r>
      <w:r w:rsidRPr="00F15116">
        <w:rPr>
          <w:sz w:val="28"/>
          <w:szCs w:val="28"/>
        </w:rPr>
        <w:t>;</w:t>
      </w:r>
    </w:p>
    <w:p w:rsidR="00074816" w:rsidRPr="00F15116" w:rsidRDefault="00074816" w:rsidP="0007481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15116">
        <w:rPr>
          <w:sz w:val="28"/>
          <w:szCs w:val="28"/>
        </w:rPr>
        <w:t xml:space="preserve">- </w:t>
      </w:r>
      <w:r w:rsidRPr="00F15116">
        <w:rPr>
          <w:color w:val="000000"/>
          <w:sz w:val="28"/>
          <w:szCs w:val="28"/>
        </w:rPr>
        <w:t>формирование у избирателей знаний в области избирательного законодательства;</w:t>
      </w:r>
    </w:p>
    <w:p w:rsidR="00074816" w:rsidRPr="00F15116" w:rsidRDefault="00074816" w:rsidP="00074816">
      <w:pPr>
        <w:spacing w:line="360" w:lineRule="auto"/>
        <w:ind w:firstLine="709"/>
        <w:jc w:val="both"/>
        <w:rPr>
          <w:sz w:val="28"/>
          <w:szCs w:val="28"/>
        </w:rPr>
      </w:pPr>
      <w:r w:rsidRPr="00F15116">
        <w:rPr>
          <w:sz w:val="28"/>
          <w:szCs w:val="28"/>
        </w:rPr>
        <w:t xml:space="preserve">- информирование о состоянии, особенностях и совершенствовании избирательной системы Российской Федерации; </w:t>
      </w:r>
    </w:p>
    <w:p w:rsidR="00074816" w:rsidRPr="00F15116" w:rsidRDefault="00074816" w:rsidP="00074816">
      <w:pPr>
        <w:spacing w:line="360" w:lineRule="auto"/>
        <w:ind w:firstLine="709"/>
        <w:jc w:val="both"/>
        <w:rPr>
          <w:sz w:val="28"/>
          <w:szCs w:val="28"/>
        </w:rPr>
      </w:pPr>
      <w:r w:rsidRPr="00F15116">
        <w:rPr>
          <w:sz w:val="28"/>
          <w:szCs w:val="28"/>
        </w:rPr>
        <w:t>- информирование о процедурах и сроках осуществления избирательных действий, порядке</w:t>
      </w:r>
      <w:r w:rsidR="00DE3A90">
        <w:rPr>
          <w:sz w:val="28"/>
          <w:szCs w:val="28"/>
        </w:rPr>
        <w:t xml:space="preserve"> и</w:t>
      </w:r>
      <w:r w:rsidRPr="00F15116">
        <w:rPr>
          <w:sz w:val="28"/>
          <w:szCs w:val="28"/>
        </w:rPr>
        <w:t xml:space="preserve"> формах голосования, формах реализации активного и пассивного избирательного права, новациях законодательства о выборах;</w:t>
      </w:r>
    </w:p>
    <w:p w:rsidR="00DE3A90" w:rsidRDefault="00DE3A90" w:rsidP="00DE3A90">
      <w:pPr>
        <w:widowControl w:val="0"/>
        <w:tabs>
          <w:tab w:val="left" w:pos="9781"/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- укрепление партнёрских связей редакций средств массовой информации с избирательными комиссиями различных уровней;</w:t>
      </w:r>
    </w:p>
    <w:p w:rsidR="00074816" w:rsidRPr="00DE3A90" w:rsidRDefault="00074816" w:rsidP="00074816">
      <w:pPr>
        <w:spacing w:line="360" w:lineRule="auto"/>
        <w:ind w:firstLine="709"/>
        <w:jc w:val="both"/>
        <w:rPr>
          <w:sz w:val="28"/>
          <w:szCs w:val="28"/>
        </w:rPr>
      </w:pPr>
      <w:r w:rsidRPr="00DE3A90">
        <w:rPr>
          <w:sz w:val="28"/>
          <w:szCs w:val="28"/>
        </w:rPr>
        <w:lastRenderedPageBreak/>
        <w:t xml:space="preserve">- </w:t>
      </w:r>
      <w:r w:rsidR="00DE3A90" w:rsidRPr="00DE3A90">
        <w:rPr>
          <w:sz w:val="28"/>
          <w:szCs w:val="28"/>
        </w:rPr>
        <w:t>выстраивание взаимодействи</w:t>
      </w:r>
      <w:r w:rsidR="007C4AED">
        <w:rPr>
          <w:sz w:val="28"/>
          <w:szCs w:val="28"/>
        </w:rPr>
        <w:t>й</w:t>
      </w:r>
      <w:r w:rsidR="00DE3A90" w:rsidRPr="00DE3A90">
        <w:rPr>
          <w:sz w:val="28"/>
          <w:szCs w:val="28"/>
        </w:rPr>
        <w:t xml:space="preserve"> с </w:t>
      </w:r>
      <w:r w:rsidRPr="00DE3A90">
        <w:rPr>
          <w:sz w:val="28"/>
          <w:szCs w:val="28"/>
        </w:rPr>
        <w:t>журналист</w:t>
      </w:r>
      <w:r w:rsidR="00DE3A90" w:rsidRPr="00DE3A90">
        <w:rPr>
          <w:sz w:val="28"/>
          <w:szCs w:val="28"/>
        </w:rPr>
        <w:t>ами</w:t>
      </w:r>
      <w:r w:rsidRPr="00DE3A90">
        <w:rPr>
          <w:sz w:val="28"/>
          <w:szCs w:val="28"/>
        </w:rPr>
        <w:t>, специализирующи</w:t>
      </w:r>
      <w:r w:rsidR="007C4AED">
        <w:rPr>
          <w:sz w:val="28"/>
          <w:szCs w:val="28"/>
        </w:rPr>
        <w:t>ми</w:t>
      </w:r>
      <w:r w:rsidRPr="00DE3A90">
        <w:rPr>
          <w:sz w:val="28"/>
          <w:szCs w:val="28"/>
        </w:rPr>
        <w:t>ся на</w:t>
      </w:r>
      <w:r w:rsidR="00DE3A90">
        <w:rPr>
          <w:sz w:val="28"/>
          <w:szCs w:val="28"/>
        </w:rPr>
        <w:t xml:space="preserve"> вопросах</w:t>
      </w:r>
      <w:r w:rsidRPr="00DE3A90">
        <w:rPr>
          <w:sz w:val="28"/>
          <w:szCs w:val="28"/>
        </w:rPr>
        <w:t xml:space="preserve"> избирательной тематик</w:t>
      </w:r>
      <w:r w:rsidR="00DE3A90" w:rsidRPr="00DE3A90">
        <w:rPr>
          <w:sz w:val="28"/>
          <w:szCs w:val="28"/>
        </w:rPr>
        <w:t>и</w:t>
      </w:r>
      <w:r w:rsidRPr="00DE3A90">
        <w:rPr>
          <w:sz w:val="28"/>
          <w:szCs w:val="28"/>
        </w:rPr>
        <w:t xml:space="preserve">; </w:t>
      </w:r>
    </w:p>
    <w:p w:rsidR="00DE3A90" w:rsidRDefault="00074816" w:rsidP="00074816">
      <w:pPr>
        <w:spacing w:line="360" w:lineRule="auto"/>
        <w:ind w:firstLine="709"/>
        <w:jc w:val="both"/>
        <w:rPr>
          <w:sz w:val="28"/>
          <w:szCs w:val="28"/>
        </w:rPr>
      </w:pPr>
      <w:r w:rsidRPr="00DE3A90">
        <w:rPr>
          <w:sz w:val="28"/>
          <w:szCs w:val="28"/>
        </w:rPr>
        <w:t>- у</w:t>
      </w:r>
      <w:r w:rsidR="000B332C">
        <w:rPr>
          <w:sz w:val="28"/>
          <w:szCs w:val="28"/>
        </w:rPr>
        <w:t>си</w:t>
      </w:r>
      <w:r w:rsidRPr="00DE3A90">
        <w:rPr>
          <w:sz w:val="28"/>
          <w:szCs w:val="28"/>
        </w:rPr>
        <w:t>ление роли средств</w:t>
      </w:r>
      <w:r>
        <w:rPr>
          <w:sz w:val="28"/>
          <w:szCs w:val="28"/>
        </w:rPr>
        <w:t xml:space="preserve"> массовой информации </w:t>
      </w:r>
      <w:r w:rsidR="00DE3A90">
        <w:rPr>
          <w:sz w:val="28"/>
          <w:szCs w:val="28"/>
        </w:rPr>
        <w:t>в информировании избирателей и иных участников избирательного процесса.</w:t>
      </w:r>
    </w:p>
    <w:p w:rsidR="00074816" w:rsidRDefault="00074816" w:rsidP="00074816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4A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33D3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7C4AED">
        <w:rPr>
          <w:rFonts w:ascii="Times New Roman" w:hAnsi="Times New Roman"/>
          <w:sz w:val="28"/>
          <w:szCs w:val="28"/>
        </w:rPr>
        <w:t>16</w:t>
      </w:r>
      <w:r w:rsidRPr="004833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мая</w:t>
      </w:r>
      <w:r w:rsidRPr="004833D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833D3">
        <w:rPr>
          <w:rFonts w:ascii="Times New Roman" w:hAnsi="Times New Roman"/>
          <w:sz w:val="28"/>
          <w:szCs w:val="28"/>
        </w:rPr>
        <w:t xml:space="preserve"> года по </w:t>
      </w:r>
      <w:r w:rsidR="007C4AED">
        <w:rPr>
          <w:rFonts w:ascii="Times New Roman" w:hAnsi="Times New Roman"/>
          <w:sz w:val="28"/>
          <w:szCs w:val="28"/>
        </w:rPr>
        <w:t>28</w:t>
      </w:r>
      <w:r w:rsidRPr="004833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</w:t>
      </w:r>
      <w:r w:rsidRPr="004833D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4833D3">
        <w:rPr>
          <w:rFonts w:ascii="Times New Roman" w:hAnsi="Times New Roman"/>
          <w:sz w:val="28"/>
          <w:szCs w:val="28"/>
        </w:rPr>
        <w:t xml:space="preserve"> года.</w:t>
      </w:r>
    </w:p>
    <w:p w:rsidR="00074816" w:rsidRPr="0097493D" w:rsidRDefault="00074816" w:rsidP="00074816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7C4AE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Информация о Конкурсе </w:t>
      </w:r>
      <w:r w:rsidRPr="00995B7C">
        <w:rPr>
          <w:rFonts w:ascii="Times New Roman" w:hAnsi="Times New Roman"/>
          <w:sz w:val="28"/>
        </w:rPr>
        <w:t xml:space="preserve">размещается на </w:t>
      </w:r>
      <w:r>
        <w:rPr>
          <w:rFonts w:ascii="Times New Roman" w:hAnsi="Times New Roman"/>
          <w:sz w:val="28"/>
        </w:rPr>
        <w:t xml:space="preserve">официальном </w:t>
      </w:r>
      <w:r w:rsidRPr="00995B7C">
        <w:rPr>
          <w:rFonts w:ascii="Times New Roman" w:hAnsi="Times New Roman"/>
          <w:sz w:val="28"/>
        </w:rPr>
        <w:t>сайт</w:t>
      </w:r>
      <w:r>
        <w:rPr>
          <w:rFonts w:ascii="Times New Roman" w:hAnsi="Times New Roman"/>
          <w:sz w:val="28"/>
        </w:rPr>
        <w:t>е</w:t>
      </w:r>
      <w:r w:rsidRPr="00995B7C">
        <w:rPr>
          <w:rFonts w:ascii="Times New Roman" w:hAnsi="Times New Roman"/>
          <w:sz w:val="28"/>
        </w:rPr>
        <w:t xml:space="preserve"> Избирател</w:t>
      </w:r>
      <w:r>
        <w:rPr>
          <w:rFonts w:ascii="Times New Roman" w:hAnsi="Times New Roman"/>
          <w:sz w:val="28"/>
        </w:rPr>
        <w:t>ьной комиссии Брянской области.</w:t>
      </w:r>
    </w:p>
    <w:p w:rsidR="00074816" w:rsidRPr="000347C8" w:rsidRDefault="00074816" w:rsidP="00074816">
      <w:pPr>
        <w:tabs>
          <w:tab w:val="left" w:pos="0"/>
          <w:tab w:val="left" w:pos="3637"/>
        </w:tabs>
        <w:spacing w:before="24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4833D3">
        <w:rPr>
          <w:b/>
          <w:sz w:val="28"/>
          <w:szCs w:val="28"/>
        </w:rPr>
        <w:t>Условия участия в Конкурсе</w:t>
      </w:r>
    </w:p>
    <w:p w:rsidR="00C91CBE" w:rsidRDefault="00074816" w:rsidP="00074816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 w:rsidRPr="000347C8">
        <w:rPr>
          <w:sz w:val="28"/>
        </w:rPr>
        <w:t xml:space="preserve">2.1. </w:t>
      </w:r>
      <w:r w:rsidRPr="004833D3">
        <w:rPr>
          <w:sz w:val="28"/>
          <w:szCs w:val="28"/>
        </w:rPr>
        <w:t>Участниками Конкурса могут выступать отдельные авторы и</w:t>
      </w:r>
      <w:r>
        <w:rPr>
          <w:sz w:val="28"/>
          <w:szCs w:val="28"/>
        </w:rPr>
        <w:t xml:space="preserve"> (</w:t>
      </w:r>
      <w:r w:rsidRPr="004833D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4833D3">
        <w:rPr>
          <w:sz w:val="28"/>
          <w:szCs w:val="28"/>
        </w:rPr>
        <w:t xml:space="preserve"> авторские коллективы</w:t>
      </w:r>
      <w:r w:rsidR="007C4AED">
        <w:rPr>
          <w:sz w:val="28"/>
          <w:szCs w:val="28"/>
        </w:rPr>
        <w:t xml:space="preserve"> средств массовой информации, </w:t>
      </w:r>
      <w:r w:rsidR="00C91CBE">
        <w:rPr>
          <w:sz w:val="28"/>
          <w:szCs w:val="28"/>
        </w:rPr>
        <w:t xml:space="preserve">зарегистрированных для </w:t>
      </w:r>
      <w:r w:rsidR="007C4AED">
        <w:rPr>
          <w:sz w:val="28"/>
          <w:szCs w:val="28"/>
        </w:rPr>
        <w:t>распростран</w:t>
      </w:r>
      <w:r w:rsidR="00C91CBE">
        <w:rPr>
          <w:sz w:val="28"/>
          <w:szCs w:val="28"/>
        </w:rPr>
        <w:t>ения</w:t>
      </w:r>
      <w:r w:rsidR="007C4AED">
        <w:rPr>
          <w:sz w:val="28"/>
          <w:szCs w:val="28"/>
        </w:rPr>
        <w:t xml:space="preserve"> на территории (части территории) Брянской области</w:t>
      </w:r>
      <w:r w:rsidR="00C91CBE">
        <w:rPr>
          <w:sz w:val="28"/>
          <w:szCs w:val="28"/>
        </w:rPr>
        <w:t>.</w:t>
      </w:r>
    </w:p>
    <w:p w:rsidR="00074816" w:rsidRDefault="00C91CBE" w:rsidP="00F065C2">
      <w:pPr>
        <w:tabs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065C2">
        <w:rPr>
          <w:sz w:val="28"/>
        </w:rPr>
        <w:t xml:space="preserve"> </w:t>
      </w:r>
      <w:r w:rsidR="00074816" w:rsidRPr="004833D3">
        <w:rPr>
          <w:sz w:val="28"/>
          <w:szCs w:val="28"/>
        </w:rPr>
        <w:t>К рассмотрению принимаются материалы, освещающие</w:t>
      </w:r>
      <w:r w:rsidR="00074816" w:rsidRPr="003F2E2E">
        <w:rPr>
          <w:sz w:val="28"/>
          <w:szCs w:val="28"/>
        </w:rPr>
        <w:t xml:space="preserve"> </w:t>
      </w:r>
      <w:r w:rsidR="00074816" w:rsidRPr="005705D7">
        <w:rPr>
          <w:sz w:val="28"/>
          <w:szCs w:val="28"/>
        </w:rPr>
        <w:t>выбор</w:t>
      </w:r>
      <w:r w:rsidR="00074816">
        <w:rPr>
          <w:sz w:val="28"/>
          <w:szCs w:val="28"/>
        </w:rPr>
        <w:t>ы</w:t>
      </w:r>
      <w:r w:rsidR="00074816" w:rsidRPr="005705D7">
        <w:rPr>
          <w:sz w:val="28"/>
          <w:szCs w:val="28"/>
        </w:rPr>
        <w:t xml:space="preserve"> и вопрос</w:t>
      </w:r>
      <w:r w:rsidR="00074816">
        <w:rPr>
          <w:sz w:val="28"/>
          <w:szCs w:val="28"/>
        </w:rPr>
        <w:t>ы</w:t>
      </w:r>
      <w:r w:rsidR="00074816" w:rsidRPr="005705D7">
        <w:rPr>
          <w:sz w:val="28"/>
          <w:szCs w:val="28"/>
        </w:rPr>
        <w:t xml:space="preserve"> из</w:t>
      </w:r>
      <w:r w:rsidR="00074816">
        <w:rPr>
          <w:sz w:val="28"/>
          <w:szCs w:val="28"/>
        </w:rPr>
        <w:t>бирательного права, деятельность</w:t>
      </w:r>
      <w:r w:rsidR="00074816" w:rsidRPr="005705D7">
        <w:rPr>
          <w:sz w:val="28"/>
          <w:szCs w:val="28"/>
        </w:rPr>
        <w:t xml:space="preserve"> избирательных комиссий и внедрения инновационных технологий в избирательный процесс</w:t>
      </w:r>
      <w:r w:rsidR="00074816" w:rsidRPr="004833D3">
        <w:rPr>
          <w:sz w:val="28"/>
          <w:szCs w:val="28"/>
        </w:rPr>
        <w:t>.</w:t>
      </w:r>
      <w:r w:rsidR="00074816">
        <w:rPr>
          <w:sz w:val="28"/>
          <w:szCs w:val="28"/>
        </w:rPr>
        <w:t xml:space="preserve"> </w:t>
      </w:r>
      <w:r w:rsidR="00F065C2">
        <w:rPr>
          <w:sz w:val="28"/>
          <w:szCs w:val="28"/>
        </w:rPr>
        <w:t xml:space="preserve">Жанр представляемых материалов </w:t>
      </w:r>
      <w:r w:rsidR="00E35BCA">
        <w:rPr>
          <w:sz w:val="28"/>
          <w:szCs w:val="28"/>
        </w:rPr>
        <w:t xml:space="preserve">участники </w:t>
      </w:r>
      <w:r w:rsidR="00D41E71">
        <w:rPr>
          <w:sz w:val="28"/>
          <w:szCs w:val="28"/>
        </w:rPr>
        <w:t>Конкурса</w:t>
      </w:r>
      <w:r w:rsidR="00F065C2">
        <w:rPr>
          <w:sz w:val="28"/>
          <w:szCs w:val="28"/>
        </w:rPr>
        <w:t xml:space="preserve"> определяют самостоятельно. </w:t>
      </w:r>
      <w:r w:rsidR="00074816" w:rsidRPr="005B75C6">
        <w:rPr>
          <w:sz w:val="28"/>
          <w:szCs w:val="28"/>
        </w:rPr>
        <w:t xml:space="preserve">Представляемые на Конкурс материалы должны быть </w:t>
      </w:r>
      <w:r w:rsidR="00F065C2">
        <w:rPr>
          <w:sz w:val="28"/>
          <w:szCs w:val="28"/>
        </w:rPr>
        <w:t xml:space="preserve">обнародованы (размещены в теле-, радиоэфире, опубликованы в периодическом печатном издании, размещены в сетевом издании) </w:t>
      </w:r>
      <w:r w:rsidR="00074816" w:rsidRPr="005B75C6">
        <w:rPr>
          <w:sz w:val="28"/>
          <w:szCs w:val="28"/>
        </w:rPr>
        <w:t>в период</w:t>
      </w:r>
      <w:r w:rsidR="00074816" w:rsidRPr="005B75C6">
        <w:rPr>
          <w:b/>
          <w:sz w:val="28"/>
          <w:szCs w:val="28"/>
        </w:rPr>
        <w:t xml:space="preserve"> </w:t>
      </w:r>
      <w:r w:rsidR="00074816" w:rsidRPr="005B75C6">
        <w:rPr>
          <w:sz w:val="28"/>
          <w:szCs w:val="28"/>
        </w:rPr>
        <w:t xml:space="preserve">с </w:t>
      </w:r>
      <w:r w:rsidR="00F065C2">
        <w:rPr>
          <w:sz w:val="28"/>
          <w:szCs w:val="28"/>
        </w:rPr>
        <w:t>20</w:t>
      </w:r>
      <w:r w:rsidR="00074816" w:rsidRPr="005B75C6">
        <w:rPr>
          <w:sz w:val="28"/>
          <w:szCs w:val="28"/>
        </w:rPr>
        <w:t xml:space="preserve"> </w:t>
      </w:r>
      <w:r w:rsidR="00F065C2">
        <w:rPr>
          <w:sz w:val="28"/>
          <w:szCs w:val="28"/>
        </w:rPr>
        <w:t>июня</w:t>
      </w:r>
      <w:r w:rsidR="00074816" w:rsidRPr="005B75C6">
        <w:rPr>
          <w:sz w:val="28"/>
          <w:szCs w:val="28"/>
        </w:rPr>
        <w:t xml:space="preserve"> по </w:t>
      </w:r>
      <w:r w:rsidR="00F065C2">
        <w:rPr>
          <w:sz w:val="28"/>
          <w:szCs w:val="28"/>
        </w:rPr>
        <w:t>9 сентября</w:t>
      </w:r>
      <w:r w:rsidR="00074816" w:rsidRPr="005B75C6">
        <w:rPr>
          <w:sz w:val="28"/>
          <w:szCs w:val="28"/>
        </w:rPr>
        <w:t xml:space="preserve"> 202</w:t>
      </w:r>
      <w:r w:rsidR="00074816">
        <w:rPr>
          <w:sz w:val="28"/>
          <w:szCs w:val="28"/>
        </w:rPr>
        <w:t>2</w:t>
      </w:r>
      <w:r w:rsidR="00074816" w:rsidRPr="005B75C6">
        <w:rPr>
          <w:sz w:val="28"/>
          <w:szCs w:val="28"/>
        </w:rPr>
        <w:t xml:space="preserve"> года.</w:t>
      </w:r>
    </w:p>
    <w:p w:rsidR="00F065C2" w:rsidRDefault="00074816" w:rsidP="00F065C2">
      <w:pPr>
        <w:tabs>
          <w:tab w:val="left" w:pos="1106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65C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5244A3">
        <w:rPr>
          <w:sz w:val="28"/>
          <w:szCs w:val="28"/>
        </w:rPr>
        <w:t>К участию в Конкурсе не допускаются</w:t>
      </w:r>
      <w:r w:rsidR="00F065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74816" w:rsidRPr="005244A3" w:rsidRDefault="00F065C2" w:rsidP="00F065C2">
      <w:pPr>
        <w:tabs>
          <w:tab w:val="left" w:pos="1106"/>
          <w:tab w:val="left" w:pos="992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816">
        <w:rPr>
          <w:sz w:val="28"/>
          <w:szCs w:val="28"/>
        </w:rPr>
        <w:t>материалы</w:t>
      </w:r>
      <w:r>
        <w:rPr>
          <w:sz w:val="28"/>
          <w:szCs w:val="28"/>
        </w:rPr>
        <w:t>,</w:t>
      </w:r>
      <w:r w:rsidR="00074816" w:rsidRPr="005244A3">
        <w:rPr>
          <w:sz w:val="28"/>
          <w:szCs w:val="28"/>
        </w:rPr>
        <w:t xml:space="preserve"> не соответствующие</w:t>
      </w:r>
      <w:r>
        <w:rPr>
          <w:sz w:val="28"/>
          <w:szCs w:val="28"/>
        </w:rPr>
        <w:t xml:space="preserve"> законодательству о выборах и</w:t>
      </w:r>
      <w:r w:rsidR="00074816" w:rsidRPr="005244A3">
        <w:rPr>
          <w:sz w:val="28"/>
          <w:szCs w:val="28"/>
        </w:rPr>
        <w:t xml:space="preserve"> заявленной теме Конкурса</w:t>
      </w:r>
      <w:r w:rsidR="00977E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74816" w:rsidRDefault="00074816" w:rsidP="000748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4A3">
        <w:rPr>
          <w:sz w:val="28"/>
          <w:szCs w:val="28"/>
        </w:rPr>
        <w:t>материалы, предоставляемые для размещения в средствах массовой информации избирательными комиссиями</w:t>
      </w:r>
      <w:r>
        <w:rPr>
          <w:sz w:val="28"/>
          <w:szCs w:val="28"/>
        </w:rPr>
        <w:t>, органами</w:t>
      </w:r>
      <w:r w:rsidRPr="004833D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власти или органами местного самоуправления</w:t>
      </w:r>
      <w:r w:rsidRPr="005244A3">
        <w:rPr>
          <w:sz w:val="28"/>
          <w:szCs w:val="28"/>
        </w:rPr>
        <w:t>;</w:t>
      </w:r>
    </w:p>
    <w:p w:rsidR="00074816" w:rsidRPr="005244A3" w:rsidRDefault="00074816" w:rsidP="000748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4B7">
        <w:rPr>
          <w:sz w:val="28"/>
          <w:szCs w:val="28"/>
        </w:rPr>
        <w:t xml:space="preserve">агитационные </w:t>
      </w:r>
      <w:r w:rsidRPr="005244A3">
        <w:rPr>
          <w:sz w:val="28"/>
          <w:szCs w:val="28"/>
        </w:rPr>
        <w:t xml:space="preserve">материалы, предоставляемые для размещения в средствах массовой информации </w:t>
      </w:r>
      <w:r>
        <w:rPr>
          <w:sz w:val="28"/>
          <w:szCs w:val="28"/>
        </w:rPr>
        <w:t xml:space="preserve">кандидатами </w:t>
      </w:r>
      <w:r w:rsidR="008C54B7">
        <w:rPr>
          <w:sz w:val="28"/>
          <w:szCs w:val="28"/>
        </w:rPr>
        <w:t>на соответствующих выборах</w:t>
      </w:r>
      <w:r>
        <w:rPr>
          <w:sz w:val="28"/>
          <w:szCs w:val="28"/>
        </w:rPr>
        <w:t>;</w:t>
      </w:r>
    </w:p>
    <w:p w:rsidR="00074816" w:rsidRDefault="00074816" w:rsidP="000748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244A3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5244A3">
        <w:rPr>
          <w:sz w:val="28"/>
          <w:szCs w:val="28"/>
        </w:rPr>
        <w:t>являющ</w:t>
      </w:r>
      <w:r>
        <w:rPr>
          <w:sz w:val="28"/>
          <w:szCs w:val="28"/>
        </w:rPr>
        <w:t>иеся</w:t>
      </w:r>
      <w:r w:rsidRPr="005244A3">
        <w:rPr>
          <w:sz w:val="28"/>
          <w:szCs w:val="28"/>
        </w:rPr>
        <w:t xml:space="preserve"> пе</w:t>
      </w:r>
      <w:r w:rsidRPr="003C0D72">
        <w:rPr>
          <w:sz w:val="28"/>
          <w:szCs w:val="28"/>
        </w:rPr>
        <w:t>репечаткой из других средств массовой информации</w:t>
      </w:r>
      <w:r>
        <w:rPr>
          <w:sz w:val="28"/>
          <w:szCs w:val="28"/>
        </w:rPr>
        <w:t xml:space="preserve"> и иных источников из сети Интернет</w:t>
      </w:r>
      <w:r w:rsidR="008C54B7">
        <w:rPr>
          <w:sz w:val="28"/>
          <w:szCs w:val="28"/>
        </w:rPr>
        <w:t xml:space="preserve">, имеющие признаки </w:t>
      </w:r>
      <w:r w:rsidR="008C54B7">
        <w:rPr>
          <w:sz w:val="28"/>
          <w:szCs w:val="28"/>
        </w:rPr>
        <w:lastRenderedPageBreak/>
        <w:t>плагиата, нарушающие законодательства об авторских правах и интеллектуальной собственности;</w:t>
      </w:r>
    </w:p>
    <w:p w:rsidR="008C54B7" w:rsidRDefault="008C54B7" w:rsidP="008C54B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11456">
        <w:rPr>
          <w:sz w:val="28"/>
          <w:szCs w:val="28"/>
        </w:rPr>
        <w:t>- материалы, содержание которых не соответствует действующему законодательству Российской Федерации, в том числе о персональных данных, о противодействии экстремистской и террористической деятельности</w:t>
      </w:r>
      <w:r w:rsidR="00211456" w:rsidRPr="00211456">
        <w:rPr>
          <w:sz w:val="28"/>
          <w:szCs w:val="28"/>
        </w:rPr>
        <w:t>, о публичном распространении заведомо ложной, недостоверной информации</w:t>
      </w:r>
      <w:r w:rsidRPr="00211456">
        <w:rPr>
          <w:sz w:val="28"/>
          <w:szCs w:val="28"/>
        </w:rPr>
        <w:t>;</w:t>
      </w:r>
    </w:p>
    <w:p w:rsidR="00074816" w:rsidRDefault="00074816" w:rsidP="000748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D72">
        <w:rPr>
          <w:sz w:val="28"/>
          <w:szCs w:val="28"/>
        </w:rPr>
        <w:t>нормативные правовые акты.</w:t>
      </w:r>
    </w:p>
    <w:p w:rsidR="00074816" w:rsidRDefault="00DA3F61" w:rsidP="0007481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74816">
        <w:rPr>
          <w:sz w:val="28"/>
          <w:szCs w:val="28"/>
        </w:rPr>
        <w:t xml:space="preserve">. </w:t>
      </w:r>
      <w:r w:rsidR="00074816" w:rsidRPr="003C0D72">
        <w:rPr>
          <w:sz w:val="28"/>
          <w:szCs w:val="28"/>
        </w:rPr>
        <w:t>Материалы, присланные на Конкурс с нарушением требований настоящего Положения, не рассматриваются.</w:t>
      </w:r>
      <w:r w:rsidR="00074816">
        <w:rPr>
          <w:sz w:val="28"/>
          <w:szCs w:val="28"/>
        </w:rPr>
        <w:t xml:space="preserve"> Представленные</w:t>
      </w:r>
      <w:r w:rsidR="00074816" w:rsidRPr="003C0D72">
        <w:rPr>
          <w:sz w:val="28"/>
          <w:szCs w:val="28"/>
        </w:rPr>
        <w:t xml:space="preserve"> </w:t>
      </w:r>
      <w:r w:rsidR="00074816">
        <w:rPr>
          <w:sz w:val="28"/>
          <w:szCs w:val="28"/>
        </w:rPr>
        <w:t>м</w:t>
      </w:r>
      <w:r w:rsidR="00074816" w:rsidRPr="003C0D72">
        <w:rPr>
          <w:sz w:val="28"/>
          <w:szCs w:val="28"/>
        </w:rPr>
        <w:t>атериалы</w:t>
      </w:r>
      <w:r w:rsidR="00074816">
        <w:rPr>
          <w:sz w:val="28"/>
          <w:szCs w:val="28"/>
        </w:rPr>
        <w:t xml:space="preserve"> </w:t>
      </w:r>
      <w:r w:rsidR="00074816" w:rsidRPr="003C0D72">
        <w:rPr>
          <w:sz w:val="28"/>
          <w:szCs w:val="28"/>
        </w:rPr>
        <w:t>не возвращаются.</w:t>
      </w:r>
    </w:p>
    <w:p w:rsidR="00074816" w:rsidRPr="008E5B03" w:rsidRDefault="00074816" w:rsidP="00074816">
      <w:pPr>
        <w:pStyle w:val="ad"/>
        <w:spacing w:before="24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Порядок проведения</w:t>
      </w:r>
      <w:r w:rsidRPr="00AB425E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</w:p>
    <w:p w:rsidR="00074816" w:rsidRDefault="00074816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5B75C6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представляются</w:t>
      </w:r>
      <w:r w:rsidRPr="005B75C6">
        <w:rPr>
          <w:sz w:val="28"/>
          <w:szCs w:val="28"/>
        </w:rPr>
        <w:t xml:space="preserve"> на Конкурс до </w:t>
      </w:r>
      <w:r w:rsidR="00743A50" w:rsidRPr="00743A50">
        <w:rPr>
          <w:sz w:val="28"/>
          <w:szCs w:val="28"/>
        </w:rPr>
        <w:t xml:space="preserve">23 </w:t>
      </w:r>
      <w:r w:rsidRPr="00743A50">
        <w:rPr>
          <w:sz w:val="28"/>
          <w:szCs w:val="28"/>
        </w:rPr>
        <w:t xml:space="preserve">сентября 2022 года (включительно). </w:t>
      </w:r>
      <w:r w:rsidR="00743A50">
        <w:rPr>
          <w:sz w:val="28"/>
          <w:szCs w:val="28"/>
        </w:rPr>
        <w:t>Конкурсные материалы</w:t>
      </w:r>
      <w:r w:rsidRPr="00743A50">
        <w:rPr>
          <w:sz w:val="28"/>
          <w:szCs w:val="28"/>
        </w:rPr>
        <w:t>, поступившие  на Конкурс з</w:t>
      </w:r>
      <w:r w:rsidRPr="00386DAB">
        <w:rPr>
          <w:sz w:val="28"/>
          <w:szCs w:val="28"/>
        </w:rPr>
        <w:t>а пределами указанного срока, не рассматриваются</w:t>
      </w:r>
      <w:r>
        <w:rPr>
          <w:sz w:val="28"/>
          <w:szCs w:val="28"/>
        </w:rPr>
        <w:t>.</w:t>
      </w:r>
    </w:p>
    <w:p w:rsidR="00743A50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D41E71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представляют пакет документов</w:t>
      </w:r>
      <w:r w:rsidR="00C906C7">
        <w:rPr>
          <w:sz w:val="28"/>
          <w:szCs w:val="28"/>
        </w:rPr>
        <w:t xml:space="preserve"> и материалов</w:t>
      </w:r>
      <w:r>
        <w:rPr>
          <w:sz w:val="28"/>
          <w:szCs w:val="28"/>
        </w:rPr>
        <w:t xml:space="preserve">: </w:t>
      </w:r>
    </w:p>
    <w:p w:rsidR="00743A50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Конкурсе по форме, согласно приложению 1 к настоящему Положению, подписанную главным редактором (руководителем) средства массовой информации;</w:t>
      </w:r>
    </w:p>
    <w:p w:rsidR="00743A50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743A50">
        <w:rPr>
          <w:sz w:val="28"/>
          <w:szCs w:val="28"/>
        </w:rPr>
        <w:t xml:space="preserve">- согласие </w:t>
      </w:r>
      <w:r w:rsidR="00D41E71">
        <w:rPr>
          <w:sz w:val="28"/>
          <w:szCs w:val="28"/>
        </w:rPr>
        <w:t>участника Конкурса</w:t>
      </w:r>
      <w:r w:rsidRPr="00743A50">
        <w:rPr>
          <w:sz w:val="28"/>
          <w:szCs w:val="28"/>
        </w:rPr>
        <w:t xml:space="preserve"> на обработку персональных данных по форме, </w:t>
      </w:r>
      <w:r w:rsidR="00B36B2B">
        <w:rPr>
          <w:sz w:val="28"/>
          <w:szCs w:val="28"/>
        </w:rPr>
        <w:t>согласно приложению 2 к настоящему Положению;</w:t>
      </w:r>
    </w:p>
    <w:p w:rsidR="00C906C7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конкурсные материалы: </w:t>
      </w:r>
    </w:p>
    <w:p w:rsidR="00C906C7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периодических печатных изданий – копии</w:t>
      </w:r>
      <w:r w:rsidR="00B36B2B">
        <w:rPr>
          <w:sz w:val="28"/>
          <w:szCs w:val="28"/>
        </w:rPr>
        <w:t xml:space="preserve"> или оригиналы</w:t>
      </w:r>
      <w:r>
        <w:rPr>
          <w:sz w:val="28"/>
          <w:szCs w:val="28"/>
        </w:rPr>
        <w:t xml:space="preserve"> публикаций</w:t>
      </w:r>
      <w:r w:rsidR="00C906C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906C7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сетевых изданий – скриншоты публикаций с сайта в сети Интернет</w:t>
      </w:r>
      <w:r w:rsidR="00C906C7">
        <w:rPr>
          <w:sz w:val="28"/>
          <w:szCs w:val="28"/>
        </w:rPr>
        <w:t xml:space="preserve"> или актуальные ссылки (в машиночитаемом виде) на соответствующие архивные материалы (при условии окончания срока их размещения не ранее окончания периода проведения Конкурса);</w:t>
      </w:r>
    </w:p>
    <w:p w:rsidR="00C906C7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36B2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телерадио</w:t>
      </w:r>
      <w:r w:rsidR="00B36B2B">
        <w:rPr>
          <w:sz w:val="28"/>
          <w:szCs w:val="28"/>
        </w:rPr>
        <w:t>вещания</w:t>
      </w:r>
      <w:r>
        <w:rPr>
          <w:sz w:val="28"/>
          <w:szCs w:val="28"/>
        </w:rPr>
        <w:t xml:space="preserve"> – записи на внешнем </w:t>
      </w:r>
      <w:r w:rsidR="00B36B2B">
        <w:rPr>
          <w:sz w:val="28"/>
          <w:szCs w:val="28"/>
        </w:rPr>
        <w:t>электронном носителе или актуальные ссылки</w:t>
      </w:r>
      <w:r w:rsidR="00E207D3">
        <w:rPr>
          <w:sz w:val="28"/>
          <w:szCs w:val="28"/>
        </w:rPr>
        <w:t xml:space="preserve"> (в машиночитаемом виде)</w:t>
      </w:r>
      <w:r w:rsidR="00B36B2B">
        <w:rPr>
          <w:sz w:val="28"/>
          <w:szCs w:val="28"/>
        </w:rPr>
        <w:t xml:space="preserve"> на </w:t>
      </w:r>
      <w:r w:rsidR="00B36B2B">
        <w:rPr>
          <w:sz w:val="28"/>
          <w:szCs w:val="28"/>
        </w:rPr>
        <w:lastRenderedPageBreak/>
        <w:t xml:space="preserve">соответствующие архивные материалы телерадиокомпании, облачные хранилища (при условии окончания срока размещения соответствующих материалов на указанных электронных ресурсах не ранее </w:t>
      </w:r>
      <w:r w:rsidR="00C906C7">
        <w:rPr>
          <w:sz w:val="28"/>
          <w:szCs w:val="28"/>
        </w:rPr>
        <w:t xml:space="preserve">окончания </w:t>
      </w:r>
      <w:r w:rsidR="00B36B2B">
        <w:rPr>
          <w:sz w:val="28"/>
          <w:szCs w:val="28"/>
        </w:rPr>
        <w:t>периода проведения Конкурса)</w:t>
      </w:r>
      <w:r>
        <w:rPr>
          <w:sz w:val="28"/>
          <w:szCs w:val="28"/>
        </w:rPr>
        <w:t xml:space="preserve">. </w:t>
      </w:r>
    </w:p>
    <w:p w:rsidR="00743A50" w:rsidRDefault="00743A50" w:rsidP="00743A50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представляемых конкурсных материалов не ограничено.</w:t>
      </w:r>
    </w:p>
    <w:p w:rsidR="00E207D3" w:rsidRPr="00E207D3" w:rsidRDefault="00074816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 Пакет документов</w:t>
      </w:r>
      <w:r w:rsidR="00C906C7">
        <w:rPr>
          <w:sz w:val="28"/>
          <w:szCs w:val="28"/>
        </w:rPr>
        <w:t xml:space="preserve"> и материалов</w:t>
      </w:r>
      <w:r w:rsidRPr="003C0D72">
        <w:rPr>
          <w:sz w:val="28"/>
          <w:szCs w:val="28"/>
        </w:rPr>
        <w:t xml:space="preserve">, </w:t>
      </w:r>
      <w:r w:rsidR="00E207D3">
        <w:rPr>
          <w:sz w:val="28"/>
          <w:szCs w:val="28"/>
        </w:rPr>
        <w:t xml:space="preserve">указанный в пункте 3.2 настоящего Положения, </w:t>
      </w:r>
      <w:r>
        <w:rPr>
          <w:sz w:val="28"/>
          <w:szCs w:val="28"/>
        </w:rPr>
        <w:t>предоставляется</w:t>
      </w:r>
      <w:r w:rsidRPr="003C0D72">
        <w:rPr>
          <w:sz w:val="28"/>
          <w:szCs w:val="28"/>
        </w:rPr>
        <w:t xml:space="preserve"> </w:t>
      </w:r>
      <w:r w:rsidR="00E207D3">
        <w:rPr>
          <w:sz w:val="28"/>
          <w:szCs w:val="28"/>
        </w:rPr>
        <w:t xml:space="preserve">по адресу: </w:t>
      </w:r>
      <w:r w:rsidRPr="0085308A">
        <w:rPr>
          <w:sz w:val="28"/>
          <w:szCs w:val="28"/>
        </w:rPr>
        <w:t>241002, г. Брянск, пр-т Ленина, д. 33 нарочно (в соответствии с графиком работы Избирательной комиссии Брянской области) или по почте (согласно дате штемпеля отправки почтового сообщения)</w:t>
      </w:r>
      <w:r w:rsidR="00E207D3">
        <w:rPr>
          <w:sz w:val="28"/>
          <w:szCs w:val="28"/>
        </w:rPr>
        <w:t xml:space="preserve"> или по адресу электронной почты: </w:t>
      </w:r>
      <w:hyperlink r:id="rId8" w:history="1">
        <w:r w:rsidR="00E207D3" w:rsidRPr="00A26538">
          <w:rPr>
            <w:rStyle w:val="aa"/>
            <w:rFonts w:ascii="Times New Roman" w:hAnsi="Times New Roman" w:cs="Times New Roman"/>
            <w:sz w:val="28"/>
            <w:szCs w:val="28"/>
          </w:rPr>
          <w:t>i</w:t>
        </w:r>
        <w:r w:rsidR="00E207D3" w:rsidRPr="00A265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kbo</w:t>
        </w:r>
        <w:r w:rsidR="00E207D3" w:rsidRPr="00A26538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E207D3" w:rsidRPr="00A265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207D3" w:rsidRPr="00A2653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E207D3" w:rsidRPr="00A265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207D3">
        <w:rPr>
          <w:sz w:val="28"/>
          <w:szCs w:val="28"/>
        </w:rPr>
        <w:t xml:space="preserve"> (в этом случае заявка на участие, согласие на обработку персональных данных, конкурсные материалы </w:t>
      </w:r>
      <w:r w:rsidR="00E207D3" w:rsidRPr="005E3370">
        <w:rPr>
          <w:rFonts w:eastAsia="Calibri"/>
          <w:sz w:val="28"/>
          <w:szCs w:val="28"/>
        </w:rPr>
        <w:t>представля</w:t>
      </w:r>
      <w:r w:rsidR="00E207D3">
        <w:rPr>
          <w:rFonts w:eastAsia="Calibri"/>
          <w:sz w:val="28"/>
          <w:szCs w:val="28"/>
        </w:rPr>
        <w:t>ю</w:t>
      </w:r>
      <w:r w:rsidR="00E207D3" w:rsidRPr="005E3370">
        <w:rPr>
          <w:rFonts w:eastAsia="Calibri"/>
          <w:sz w:val="28"/>
          <w:szCs w:val="28"/>
        </w:rPr>
        <w:t>тся</w:t>
      </w:r>
      <w:r w:rsidR="00E207D3">
        <w:rPr>
          <w:rFonts w:eastAsia="Calibri"/>
          <w:sz w:val="28"/>
          <w:szCs w:val="28"/>
        </w:rPr>
        <w:t xml:space="preserve"> в виде электронных файл</w:t>
      </w:r>
      <w:r w:rsidR="00C906C7">
        <w:rPr>
          <w:rFonts w:eastAsia="Calibri"/>
          <w:sz w:val="28"/>
          <w:szCs w:val="28"/>
        </w:rPr>
        <w:t>ов</w:t>
      </w:r>
      <w:r w:rsidR="00E207D3">
        <w:rPr>
          <w:rFonts w:eastAsia="Calibri"/>
          <w:sz w:val="28"/>
          <w:szCs w:val="28"/>
        </w:rPr>
        <w:t xml:space="preserve"> с изображением документа, материала (фотокопия или скан), а ссылки в машиночитаемом виде).</w:t>
      </w:r>
    </w:p>
    <w:p w:rsidR="00E3197E" w:rsidRDefault="00016558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Победители (1 место) и призеры (2, 3 место) Конкурса определяются в следующих категориях: телевещание, радиовещание, периодическое печатное издание, сетевое из</w:t>
      </w:r>
      <w:r w:rsidR="00F54348">
        <w:rPr>
          <w:sz w:val="28"/>
          <w:szCs w:val="28"/>
        </w:rPr>
        <w:t>дание.</w:t>
      </w:r>
      <w:r w:rsidR="00E3197E">
        <w:rPr>
          <w:sz w:val="28"/>
          <w:szCs w:val="28"/>
        </w:rPr>
        <w:t xml:space="preserve"> </w:t>
      </w:r>
    </w:p>
    <w:p w:rsidR="00074816" w:rsidRDefault="00074816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DD1FB3">
        <w:rPr>
          <w:sz w:val="28"/>
          <w:szCs w:val="28"/>
        </w:rPr>
        <w:t xml:space="preserve">Для подведения итогов Конкурса не </w:t>
      </w:r>
      <w:r w:rsidRPr="00F54348">
        <w:rPr>
          <w:sz w:val="28"/>
          <w:szCs w:val="28"/>
        </w:rPr>
        <w:t xml:space="preserve">позднее </w:t>
      </w:r>
      <w:r w:rsidR="00F54348" w:rsidRPr="00F54348">
        <w:rPr>
          <w:sz w:val="28"/>
          <w:szCs w:val="28"/>
        </w:rPr>
        <w:t xml:space="preserve">26 августа </w:t>
      </w:r>
      <w:r>
        <w:rPr>
          <w:sz w:val="28"/>
          <w:szCs w:val="28"/>
        </w:rPr>
        <w:t>2022</w:t>
      </w:r>
      <w:r w:rsidRPr="00DD1FB3">
        <w:rPr>
          <w:b/>
          <w:sz w:val="28"/>
          <w:szCs w:val="28"/>
        </w:rPr>
        <w:t> </w:t>
      </w:r>
      <w:r w:rsidRPr="00DD1FB3">
        <w:rPr>
          <w:sz w:val="28"/>
          <w:szCs w:val="28"/>
        </w:rPr>
        <w:t>года</w:t>
      </w:r>
      <w:r w:rsidRPr="00DD1FB3">
        <w:rPr>
          <w:b/>
          <w:sz w:val="28"/>
          <w:szCs w:val="28"/>
        </w:rPr>
        <w:t xml:space="preserve"> </w:t>
      </w:r>
      <w:r w:rsidRPr="00DD1FB3">
        <w:rPr>
          <w:sz w:val="28"/>
          <w:szCs w:val="28"/>
        </w:rPr>
        <w:t>распо</w:t>
      </w:r>
      <w:r>
        <w:rPr>
          <w:sz w:val="28"/>
          <w:szCs w:val="28"/>
        </w:rPr>
        <w:t>ряжением председателя И</w:t>
      </w:r>
      <w:r w:rsidRPr="00DD1FB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Брянской области </w:t>
      </w:r>
      <w:r w:rsidRPr="00DD1FB3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К</w:t>
      </w:r>
      <w:r w:rsidRPr="00DD1FB3">
        <w:rPr>
          <w:sz w:val="28"/>
          <w:szCs w:val="28"/>
        </w:rPr>
        <w:t xml:space="preserve">онкурсная комиссия, в </w:t>
      </w:r>
      <w:r w:rsidRPr="00F54348">
        <w:rPr>
          <w:sz w:val="28"/>
          <w:szCs w:val="28"/>
        </w:rPr>
        <w:t xml:space="preserve">состав которой входят </w:t>
      </w:r>
      <w:r w:rsidR="00F54348" w:rsidRPr="00F54348">
        <w:rPr>
          <w:sz w:val="28"/>
          <w:szCs w:val="28"/>
        </w:rPr>
        <w:t>представители</w:t>
      </w:r>
      <w:r w:rsidRPr="00F54348">
        <w:rPr>
          <w:sz w:val="28"/>
          <w:szCs w:val="28"/>
        </w:rPr>
        <w:t xml:space="preserve"> Избирательной комиссии Брянской области, представители, члены Молодежного общественного совета при Избирательной комиссии Брянской области (по согласованию)</w:t>
      </w:r>
      <w:r w:rsidR="00F54348">
        <w:rPr>
          <w:sz w:val="28"/>
          <w:szCs w:val="28"/>
        </w:rPr>
        <w:t>, специалисты в области журналистики и связей с общественностью.</w:t>
      </w:r>
    </w:p>
    <w:p w:rsidR="00074816" w:rsidRDefault="00074816" w:rsidP="00B718E4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DD1FB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D1FB3">
        <w:rPr>
          <w:sz w:val="28"/>
          <w:szCs w:val="28"/>
        </w:rPr>
        <w:t>онкурсн</w:t>
      </w:r>
      <w:r w:rsidR="00B718E4">
        <w:rPr>
          <w:sz w:val="28"/>
          <w:szCs w:val="28"/>
        </w:rPr>
        <w:t>ая</w:t>
      </w:r>
      <w:r w:rsidRPr="00DD1FB3">
        <w:rPr>
          <w:sz w:val="28"/>
          <w:szCs w:val="28"/>
        </w:rPr>
        <w:t xml:space="preserve"> комисси</w:t>
      </w:r>
      <w:r w:rsidR="00B718E4">
        <w:rPr>
          <w:sz w:val="28"/>
          <w:szCs w:val="28"/>
        </w:rPr>
        <w:t>я</w:t>
      </w:r>
      <w:r w:rsidRPr="00DD1FB3">
        <w:rPr>
          <w:sz w:val="28"/>
          <w:szCs w:val="28"/>
        </w:rPr>
        <w:t xml:space="preserve"> оценива</w:t>
      </w:r>
      <w:r w:rsidR="00B718E4">
        <w:rPr>
          <w:sz w:val="28"/>
          <w:szCs w:val="28"/>
        </w:rPr>
        <w:t>е</w:t>
      </w:r>
      <w:r w:rsidRPr="00DD1FB3">
        <w:rPr>
          <w:sz w:val="28"/>
          <w:szCs w:val="28"/>
        </w:rPr>
        <w:t xml:space="preserve">т конкурсные материалы </w:t>
      </w:r>
      <w:r w:rsidR="00E3197E">
        <w:rPr>
          <w:sz w:val="28"/>
          <w:szCs w:val="28"/>
        </w:rPr>
        <w:t>с учетом следующих</w:t>
      </w:r>
      <w:r w:rsidRPr="00DD1FB3">
        <w:rPr>
          <w:sz w:val="28"/>
          <w:szCs w:val="28"/>
        </w:rPr>
        <w:t xml:space="preserve"> критери</w:t>
      </w:r>
      <w:r w:rsidR="00E3197E">
        <w:rPr>
          <w:sz w:val="28"/>
          <w:szCs w:val="28"/>
        </w:rPr>
        <w:t>ев</w:t>
      </w:r>
      <w:r w:rsidRPr="00DD1FB3">
        <w:rPr>
          <w:sz w:val="28"/>
          <w:szCs w:val="28"/>
        </w:rPr>
        <w:t>:</w:t>
      </w:r>
      <w:r w:rsidR="00E3197E">
        <w:rPr>
          <w:sz w:val="28"/>
          <w:szCs w:val="28"/>
        </w:rPr>
        <w:t xml:space="preserve"> </w:t>
      </w:r>
      <w:r w:rsidRPr="00937333">
        <w:rPr>
          <w:sz w:val="28"/>
          <w:szCs w:val="28"/>
        </w:rPr>
        <w:t>актуальность</w:t>
      </w:r>
      <w:r w:rsidR="00E3197E">
        <w:rPr>
          <w:sz w:val="28"/>
          <w:szCs w:val="28"/>
        </w:rPr>
        <w:t xml:space="preserve">, </w:t>
      </w:r>
      <w:r w:rsidRPr="00937333">
        <w:rPr>
          <w:sz w:val="28"/>
          <w:szCs w:val="28"/>
        </w:rPr>
        <w:t xml:space="preserve">глубина </w:t>
      </w:r>
      <w:r w:rsidR="00B718E4">
        <w:rPr>
          <w:sz w:val="28"/>
          <w:szCs w:val="28"/>
        </w:rPr>
        <w:t xml:space="preserve">анализа, </w:t>
      </w:r>
      <w:r w:rsidRPr="00937333">
        <w:rPr>
          <w:sz w:val="28"/>
          <w:szCs w:val="28"/>
        </w:rPr>
        <w:t>общественная значимость содержания</w:t>
      </w:r>
      <w:r w:rsidR="00B718E4">
        <w:rPr>
          <w:sz w:val="28"/>
          <w:szCs w:val="28"/>
        </w:rPr>
        <w:t xml:space="preserve">, </w:t>
      </w:r>
      <w:r w:rsidR="00FF6487">
        <w:rPr>
          <w:sz w:val="28"/>
          <w:szCs w:val="28"/>
        </w:rPr>
        <w:t xml:space="preserve">охват аудитории, цитируемость, </w:t>
      </w:r>
      <w:r w:rsidRPr="00937333">
        <w:rPr>
          <w:sz w:val="28"/>
          <w:szCs w:val="28"/>
        </w:rPr>
        <w:t xml:space="preserve">использование современных форм </w:t>
      </w:r>
      <w:r w:rsidR="00B718E4">
        <w:rPr>
          <w:sz w:val="28"/>
          <w:szCs w:val="28"/>
        </w:rPr>
        <w:t xml:space="preserve">и методов </w:t>
      </w:r>
      <w:r w:rsidRPr="00937333">
        <w:rPr>
          <w:sz w:val="28"/>
          <w:szCs w:val="28"/>
        </w:rPr>
        <w:t>информирования</w:t>
      </w:r>
      <w:r w:rsidR="00B718E4">
        <w:rPr>
          <w:sz w:val="28"/>
          <w:szCs w:val="28"/>
        </w:rPr>
        <w:t xml:space="preserve">, </w:t>
      </w:r>
      <w:r w:rsidRPr="00937333">
        <w:rPr>
          <w:sz w:val="28"/>
          <w:szCs w:val="28"/>
        </w:rPr>
        <w:t>формирование объективного образа избирательной системы</w:t>
      </w:r>
      <w:r w:rsidR="00B718E4">
        <w:rPr>
          <w:sz w:val="28"/>
          <w:szCs w:val="28"/>
        </w:rPr>
        <w:t xml:space="preserve">, </w:t>
      </w:r>
      <w:r w:rsidRPr="00077038">
        <w:rPr>
          <w:sz w:val="28"/>
          <w:szCs w:val="28"/>
        </w:rPr>
        <w:t>яркость</w:t>
      </w:r>
      <w:r>
        <w:rPr>
          <w:sz w:val="28"/>
          <w:szCs w:val="28"/>
        </w:rPr>
        <w:t xml:space="preserve"> и</w:t>
      </w:r>
      <w:r w:rsidRPr="00077038">
        <w:rPr>
          <w:sz w:val="28"/>
          <w:szCs w:val="28"/>
        </w:rPr>
        <w:t xml:space="preserve"> оригинальность подачи материала</w:t>
      </w:r>
      <w:r w:rsidR="00B718E4">
        <w:rPr>
          <w:sz w:val="28"/>
          <w:szCs w:val="28"/>
        </w:rPr>
        <w:t xml:space="preserve">, </w:t>
      </w:r>
      <w:r w:rsidRPr="006A71D1">
        <w:rPr>
          <w:color w:val="000000"/>
          <w:sz w:val="28"/>
          <w:szCs w:val="28"/>
        </w:rPr>
        <w:t>богатство и точность языка</w:t>
      </w:r>
      <w:r w:rsidR="00B718E4">
        <w:rPr>
          <w:color w:val="000000"/>
          <w:sz w:val="28"/>
          <w:szCs w:val="28"/>
        </w:rPr>
        <w:t xml:space="preserve">, визуализация, </w:t>
      </w:r>
      <w:r>
        <w:rPr>
          <w:sz w:val="28"/>
          <w:szCs w:val="28"/>
        </w:rPr>
        <w:t xml:space="preserve">уникальность представленных </w:t>
      </w:r>
      <w:r>
        <w:rPr>
          <w:sz w:val="28"/>
          <w:szCs w:val="28"/>
        </w:rPr>
        <w:lastRenderedPageBreak/>
        <w:t>конкурсных материалов</w:t>
      </w:r>
      <w:r w:rsidR="00B718E4">
        <w:rPr>
          <w:sz w:val="28"/>
          <w:szCs w:val="28"/>
        </w:rPr>
        <w:t>, соответствие конкурсных материалов настоящему Положению.</w:t>
      </w:r>
    </w:p>
    <w:p w:rsidR="00074816" w:rsidRDefault="00074816" w:rsidP="00074816">
      <w:pPr>
        <w:pStyle w:val="ad"/>
        <w:spacing w:before="24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Порядок определения победителей</w:t>
      </w:r>
      <w:r w:rsidRPr="00AB425E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</w:p>
    <w:p w:rsidR="00B718E4" w:rsidRDefault="00074816" w:rsidP="00B718E4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К</w:t>
      </w:r>
      <w:r w:rsidRPr="00DD1FB3">
        <w:rPr>
          <w:sz w:val="28"/>
          <w:szCs w:val="28"/>
        </w:rPr>
        <w:t xml:space="preserve">онкурсной комиссией не </w:t>
      </w:r>
      <w:r w:rsidRPr="00B718E4">
        <w:rPr>
          <w:sz w:val="28"/>
          <w:szCs w:val="28"/>
        </w:rPr>
        <w:t xml:space="preserve">позднее </w:t>
      </w:r>
      <w:r w:rsidR="00B718E4" w:rsidRPr="00B718E4">
        <w:rPr>
          <w:sz w:val="28"/>
          <w:szCs w:val="28"/>
        </w:rPr>
        <w:t>14</w:t>
      </w:r>
      <w:r w:rsidRPr="00B718E4">
        <w:rPr>
          <w:sz w:val="28"/>
          <w:szCs w:val="28"/>
        </w:rPr>
        <w:t xml:space="preserve"> октября 2022</w:t>
      </w:r>
      <w:r w:rsidRPr="00DD1FB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формируются рекомендации </w:t>
      </w:r>
      <w:r w:rsidR="00B718E4">
        <w:rPr>
          <w:sz w:val="28"/>
          <w:szCs w:val="28"/>
        </w:rPr>
        <w:t xml:space="preserve">для Избирательной комиссии Брянской области, </w:t>
      </w:r>
      <w:r>
        <w:rPr>
          <w:sz w:val="28"/>
          <w:szCs w:val="28"/>
        </w:rPr>
        <w:t xml:space="preserve">в части подведения </w:t>
      </w:r>
      <w:r w:rsidRPr="00DD1FB3">
        <w:rPr>
          <w:sz w:val="28"/>
          <w:szCs w:val="28"/>
        </w:rPr>
        <w:t>итог</w:t>
      </w:r>
      <w:r>
        <w:rPr>
          <w:sz w:val="28"/>
          <w:szCs w:val="28"/>
        </w:rPr>
        <w:t>ов</w:t>
      </w:r>
      <w:r w:rsidRPr="00DD1FB3">
        <w:rPr>
          <w:sz w:val="28"/>
          <w:szCs w:val="28"/>
        </w:rPr>
        <w:t xml:space="preserve"> Конкурса и определ</w:t>
      </w:r>
      <w:r>
        <w:rPr>
          <w:sz w:val="28"/>
          <w:szCs w:val="28"/>
        </w:rPr>
        <w:t>ения</w:t>
      </w:r>
      <w:r w:rsidRPr="00DD1FB3">
        <w:rPr>
          <w:sz w:val="28"/>
          <w:szCs w:val="28"/>
        </w:rPr>
        <w:t xml:space="preserve"> его победител</w:t>
      </w:r>
      <w:r>
        <w:rPr>
          <w:sz w:val="28"/>
          <w:szCs w:val="28"/>
        </w:rPr>
        <w:t>ей</w:t>
      </w:r>
      <w:r w:rsidR="00B718E4">
        <w:rPr>
          <w:sz w:val="28"/>
          <w:szCs w:val="28"/>
        </w:rPr>
        <w:t xml:space="preserve"> и призеров</w:t>
      </w:r>
      <w:r>
        <w:rPr>
          <w:sz w:val="28"/>
          <w:szCs w:val="28"/>
        </w:rPr>
        <w:t xml:space="preserve">. </w:t>
      </w:r>
    </w:p>
    <w:p w:rsidR="00074816" w:rsidRDefault="00074816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К</w:t>
      </w:r>
      <w:r w:rsidRPr="00DD1FB3">
        <w:rPr>
          <w:sz w:val="28"/>
          <w:szCs w:val="28"/>
        </w:rPr>
        <w:t>онкурсная комиссия имеет прав</w:t>
      </w:r>
      <w:r>
        <w:rPr>
          <w:sz w:val="28"/>
          <w:szCs w:val="28"/>
        </w:rPr>
        <w:t>о своим решением рекомендовать И</w:t>
      </w:r>
      <w:r w:rsidRPr="00DD1FB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Брянской области</w:t>
      </w:r>
      <w:r w:rsidRPr="00DD1FB3">
        <w:rPr>
          <w:sz w:val="28"/>
          <w:szCs w:val="28"/>
        </w:rPr>
        <w:t xml:space="preserve"> учредить дополнительные номинации</w:t>
      </w:r>
      <w:r>
        <w:rPr>
          <w:sz w:val="28"/>
          <w:szCs w:val="28"/>
        </w:rPr>
        <w:t xml:space="preserve"> и категории победителей </w:t>
      </w:r>
      <w:r w:rsidR="00B718E4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9A3C8C" w:rsidRDefault="00074816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AD1A76">
        <w:rPr>
          <w:sz w:val="28"/>
          <w:szCs w:val="28"/>
        </w:rPr>
        <w:t xml:space="preserve">Заседание Конкурсной комиссии по формированию предложений может проводиться как в очном формате, так и в дистанционном режиме. Решение принимается </w:t>
      </w:r>
      <w:r>
        <w:rPr>
          <w:sz w:val="28"/>
          <w:szCs w:val="28"/>
        </w:rPr>
        <w:t xml:space="preserve">простым </w:t>
      </w:r>
      <w:r w:rsidRPr="00AD1A76">
        <w:rPr>
          <w:sz w:val="28"/>
          <w:szCs w:val="28"/>
        </w:rPr>
        <w:t xml:space="preserve">большинством от </w:t>
      </w:r>
      <w:r>
        <w:rPr>
          <w:sz w:val="28"/>
          <w:szCs w:val="28"/>
        </w:rPr>
        <w:t>количества</w:t>
      </w:r>
      <w:r w:rsidRPr="00AD1A7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</w:t>
      </w:r>
      <w:r w:rsidRPr="00AD1A76">
        <w:rPr>
          <w:sz w:val="28"/>
          <w:szCs w:val="28"/>
        </w:rPr>
        <w:t>онкурсной комиссии.</w:t>
      </w:r>
      <w:r w:rsidR="009A3C8C">
        <w:rPr>
          <w:sz w:val="28"/>
          <w:szCs w:val="28"/>
        </w:rPr>
        <w:t xml:space="preserve"> </w:t>
      </w:r>
      <w:r w:rsidRPr="00AD1A7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AD1A76">
        <w:rPr>
          <w:sz w:val="28"/>
          <w:szCs w:val="28"/>
        </w:rPr>
        <w:t xml:space="preserve">онкурсной комиссии </w:t>
      </w:r>
      <w:r w:rsidR="009A3C8C">
        <w:rPr>
          <w:sz w:val="28"/>
          <w:szCs w:val="28"/>
        </w:rPr>
        <w:t>оформляется</w:t>
      </w:r>
      <w:r w:rsidRPr="00AD1A76">
        <w:rPr>
          <w:sz w:val="28"/>
          <w:szCs w:val="28"/>
        </w:rPr>
        <w:t xml:space="preserve"> протокол</w:t>
      </w:r>
      <w:r w:rsidR="00FF6487">
        <w:rPr>
          <w:sz w:val="28"/>
          <w:szCs w:val="28"/>
        </w:rPr>
        <w:t>ом</w:t>
      </w:r>
      <w:r w:rsidRPr="00AD1A76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К</w:t>
      </w:r>
      <w:r w:rsidRPr="00AD1A76">
        <w:rPr>
          <w:sz w:val="28"/>
          <w:szCs w:val="28"/>
        </w:rPr>
        <w:t xml:space="preserve">онкурсной комиссии, который подписывают </w:t>
      </w:r>
      <w:r w:rsidR="009A3C8C">
        <w:rPr>
          <w:sz w:val="28"/>
          <w:szCs w:val="28"/>
        </w:rPr>
        <w:t>все</w:t>
      </w:r>
      <w:r w:rsidRPr="00AD1A76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К</w:t>
      </w:r>
      <w:r w:rsidRPr="00AD1A76">
        <w:rPr>
          <w:sz w:val="28"/>
          <w:szCs w:val="28"/>
        </w:rPr>
        <w:t>онкурсной комиссии, принимавшие участие в голосовании.</w:t>
      </w:r>
      <w:r>
        <w:rPr>
          <w:sz w:val="28"/>
          <w:szCs w:val="28"/>
        </w:rPr>
        <w:t xml:space="preserve"> </w:t>
      </w:r>
      <w:r w:rsidRPr="008E5B03">
        <w:rPr>
          <w:sz w:val="28"/>
          <w:szCs w:val="28"/>
        </w:rPr>
        <w:t xml:space="preserve">При равенстве голосов голос председателя </w:t>
      </w:r>
      <w:r>
        <w:rPr>
          <w:sz w:val="28"/>
          <w:szCs w:val="28"/>
        </w:rPr>
        <w:t>К</w:t>
      </w:r>
      <w:r w:rsidRPr="008E5B03">
        <w:rPr>
          <w:sz w:val="28"/>
          <w:szCs w:val="28"/>
        </w:rPr>
        <w:t>онкурсной комиссии является решающим.</w:t>
      </w:r>
      <w:r w:rsidR="009A3C8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заседания Конкурсной комиссии передается в Избирательную комиссию Брянской области для рассмотрения на заседании.</w:t>
      </w:r>
    </w:p>
    <w:p w:rsidR="00074816" w:rsidRDefault="009A3C8C" w:rsidP="00074816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Победители и призеры Конкурса определяются п</w:t>
      </w:r>
      <w:r w:rsidR="00074816">
        <w:rPr>
          <w:sz w:val="28"/>
          <w:szCs w:val="28"/>
        </w:rPr>
        <w:t>остановлением Избирательной комиссии Брянской области.</w:t>
      </w:r>
      <w:r w:rsidR="00074816" w:rsidRPr="00913617">
        <w:rPr>
          <w:sz w:val="28"/>
          <w:szCs w:val="28"/>
        </w:rPr>
        <w:t xml:space="preserve"> </w:t>
      </w:r>
    </w:p>
    <w:p w:rsidR="009A3C8C" w:rsidRDefault="00074816" w:rsidP="009A3C8C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A3C8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A3C8C">
        <w:rPr>
          <w:sz w:val="28"/>
          <w:szCs w:val="28"/>
        </w:rPr>
        <w:t>Победители Конкурса награждаются дипломами и памятными сувенирами стоимостью от 500 до 700 рублей. Призеры Конкурса награждаются дипломами и памятными сувенирами стоимостью от 300 до 500 рублей.</w:t>
      </w:r>
    </w:p>
    <w:p w:rsidR="009A3C8C" w:rsidRPr="003E31F2" w:rsidRDefault="009A3C8C" w:rsidP="009A3C8C">
      <w:pPr>
        <w:numPr>
          <w:ilvl w:val="12"/>
          <w:numId w:val="0"/>
        </w:numPr>
        <w:tabs>
          <w:tab w:val="left" w:pos="9923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4.6. </w:t>
      </w:r>
      <w:r w:rsidR="00074816">
        <w:rPr>
          <w:sz w:val="28"/>
        </w:rPr>
        <w:t xml:space="preserve">Итоги Конкурса размещаются в соответствии с пунктом </w:t>
      </w:r>
      <w:r w:rsidR="00074816" w:rsidRPr="00463424">
        <w:rPr>
          <w:sz w:val="28"/>
        </w:rPr>
        <w:t>1.</w:t>
      </w:r>
      <w:r w:rsidR="00463424" w:rsidRPr="00463424">
        <w:rPr>
          <w:sz w:val="28"/>
        </w:rPr>
        <w:t>4</w:t>
      </w:r>
      <w:r w:rsidR="00074816">
        <w:rPr>
          <w:sz w:val="28"/>
        </w:rPr>
        <w:t xml:space="preserve"> настоящего Положения</w:t>
      </w:r>
      <w:r>
        <w:rPr>
          <w:sz w:val="28"/>
        </w:rPr>
        <w:t>.</w:t>
      </w:r>
    </w:p>
    <w:p w:rsidR="00074816" w:rsidRPr="008E5B03" w:rsidRDefault="00074816" w:rsidP="00074816">
      <w:pPr>
        <w:pStyle w:val="ad"/>
        <w:ind w:left="0"/>
        <w:jc w:val="both"/>
        <w:rPr>
          <w:sz w:val="28"/>
          <w:szCs w:val="28"/>
        </w:rPr>
      </w:pPr>
    </w:p>
    <w:p w:rsidR="008C37B0" w:rsidRDefault="008C37B0">
      <w:pPr>
        <w:rPr>
          <w:b/>
          <w:sz w:val="28"/>
          <w:szCs w:val="20"/>
        </w:rPr>
      </w:pPr>
      <w:r>
        <w:rPr>
          <w:b/>
          <w:sz w:val="28"/>
        </w:rPr>
        <w:br w:type="page"/>
      </w:r>
    </w:p>
    <w:p w:rsidR="00074816" w:rsidRPr="00C82ED2" w:rsidRDefault="009A3C8C" w:rsidP="00074816">
      <w:pPr>
        <w:pStyle w:val="a9"/>
        <w:spacing w:before="24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</w:t>
      </w:r>
      <w:r w:rsidR="00074816" w:rsidRPr="00C82ED2">
        <w:rPr>
          <w:rFonts w:ascii="Times New Roman" w:hAnsi="Times New Roman"/>
          <w:b/>
          <w:sz w:val="28"/>
        </w:rPr>
        <w:t>. Права организаторов и участников Конкурса</w:t>
      </w:r>
    </w:p>
    <w:p w:rsidR="00074816" w:rsidRDefault="009A3C8C" w:rsidP="0007481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74816">
        <w:rPr>
          <w:rFonts w:ascii="Times New Roman" w:hAnsi="Times New Roman"/>
          <w:sz w:val="28"/>
        </w:rPr>
        <w:t xml:space="preserve">.1. Соблюдение прав участников Конкурса обеспечивается организаторами Конкурса в соответствии с российским законодательством.     </w:t>
      </w:r>
    </w:p>
    <w:p w:rsidR="00D41E71" w:rsidRDefault="00D41E71" w:rsidP="00074816">
      <w:pPr>
        <w:pStyle w:val="a4"/>
        <w:spacing w:line="360" w:lineRule="auto"/>
        <w:ind w:firstLine="709"/>
        <w:jc w:val="both"/>
      </w:pPr>
      <w:r>
        <w:t>5</w:t>
      </w:r>
      <w:r w:rsidR="00074816">
        <w:t>.2. Организаторы Конкурса оставляют за собой право дальнейшего использования представленных конкурсных материалов по своему усмотрению без возвращения участникам Конкурса, в том числе для размещения на официальном сайте Избирательной комиссии Брянской области, для использования в материалах Избирательной комиссии Брянской области,  распространяемых (</w:t>
      </w:r>
      <w:proofErr w:type="spellStart"/>
      <w:r w:rsidR="00074816">
        <w:t>обнародуемых</w:t>
      </w:r>
      <w:proofErr w:type="spellEnd"/>
      <w:r w:rsidR="00074816">
        <w:t>) любым способом, с правом на  переработку конкурсных материалов и их использование с указанием имени автора или анонимно в течение неограниченного срока на территории Российской Федерации, в соответствии с законодательством Российской Федерации.</w:t>
      </w:r>
    </w:p>
    <w:p w:rsidR="00074816" w:rsidRPr="00D41E71" w:rsidRDefault="00D41E71" w:rsidP="00D41E71">
      <w:pPr>
        <w:rPr>
          <w:sz w:val="28"/>
        </w:rPr>
      </w:pPr>
      <w:r>
        <w:br w:type="page"/>
      </w:r>
    </w:p>
    <w:tbl>
      <w:tblPr>
        <w:tblW w:w="0" w:type="auto"/>
        <w:tblInd w:w="4644" w:type="dxa"/>
        <w:tblLook w:val="0000"/>
      </w:tblPr>
      <w:tblGrid>
        <w:gridCol w:w="414"/>
        <w:gridCol w:w="4512"/>
      </w:tblGrid>
      <w:tr w:rsidR="00074816" w:rsidRPr="005244A3" w:rsidTr="001321DF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74816" w:rsidRPr="005244A3" w:rsidRDefault="00074816" w:rsidP="001321DF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74816" w:rsidRPr="000A6F3F" w:rsidRDefault="00074816" w:rsidP="001321DF">
            <w:pPr>
              <w:tabs>
                <w:tab w:val="left" w:pos="9923"/>
              </w:tabs>
              <w:jc w:val="center"/>
              <w:rPr>
                <w:sz w:val="18"/>
                <w:szCs w:val="18"/>
              </w:rPr>
            </w:pPr>
            <w:r w:rsidRPr="000A6F3F">
              <w:rPr>
                <w:sz w:val="18"/>
                <w:szCs w:val="18"/>
              </w:rPr>
              <w:t>Приложение № 1</w:t>
            </w:r>
          </w:p>
        </w:tc>
      </w:tr>
      <w:tr w:rsidR="00074816" w:rsidRPr="005244A3" w:rsidTr="001321DF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74816" w:rsidRPr="005244A3" w:rsidRDefault="00074816" w:rsidP="001321DF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074816" w:rsidRPr="000A6F3F" w:rsidRDefault="00074816" w:rsidP="001321DF">
            <w:pPr>
              <w:tabs>
                <w:tab w:val="left" w:pos="9923"/>
              </w:tabs>
              <w:jc w:val="center"/>
              <w:rPr>
                <w:bCs/>
                <w:caps/>
                <w:sz w:val="18"/>
                <w:szCs w:val="18"/>
              </w:rPr>
            </w:pPr>
            <w:r w:rsidRPr="000A6F3F">
              <w:rPr>
                <w:sz w:val="18"/>
                <w:szCs w:val="18"/>
              </w:rPr>
              <w:t xml:space="preserve">к Положению о </w:t>
            </w:r>
            <w:r w:rsidR="00D41E71">
              <w:rPr>
                <w:sz w:val="18"/>
                <w:szCs w:val="18"/>
              </w:rPr>
              <w:t>К</w:t>
            </w:r>
            <w:r w:rsidRPr="000A6F3F">
              <w:rPr>
                <w:sz w:val="18"/>
                <w:szCs w:val="18"/>
              </w:rPr>
              <w:t>онкурсе на лучшее освещение в средствах массовой информации выборов и вопросов избирательного права, деятельности избирательных комиссий и внедрения инновационных технологий в избирательный процесс</w:t>
            </w:r>
          </w:p>
        </w:tc>
      </w:tr>
    </w:tbl>
    <w:p w:rsidR="00074816" w:rsidRDefault="00074816" w:rsidP="00074816">
      <w:pPr>
        <w:tabs>
          <w:tab w:val="left" w:pos="0"/>
        </w:tabs>
        <w:ind w:firstLine="720"/>
        <w:jc w:val="center"/>
        <w:rPr>
          <w:rFonts w:ascii="TimesDL" w:hAnsi="TimesDL" w:cs="TimesDL"/>
          <w:sz w:val="16"/>
          <w:szCs w:val="16"/>
        </w:rPr>
      </w:pPr>
    </w:p>
    <w:p w:rsidR="00074816" w:rsidRPr="005244A3" w:rsidRDefault="00074816" w:rsidP="00074816">
      <w:pPr>
        <w:pStyle w:val="1"/>
        <w:rPr>
          <w:sz w:val="24"/>
        </w:rPr>
      </w:pPr>
      <w:r w:rsidRPr="005244A3">
        <w:rPr>
          <w:caps/>
          <w:spacing w:val="60"/>
          <w:sz w:val="24"/>
        </w:rPr>
        <w:t>Заявка</w:t>
      </w:r>
    </w:p>
    <w:p w:rsidR="00074816" w:rsidRDefault="00074816" w:rsidP="0007481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B32593">
        <w:rPr>
          <w:rFonts w:ascii="Times New Roman" w:hAnsi="Times New Roman"/>
          <w:b/>
          <w:sz w:val="26"/>
          <w:szCs w:val="26"/>
        </w:rPr>
        <w:t xml:space="preserve">на участие в Конкурсе </w:t>
      </w:r>
      <w:r w:rsidRPr="00B32593">
        <w:rPr>
          <w:rFonts w:ascii="Times New Roman" w:hAnsi="Times New Roman"/>
          <w:b/>
          <w:sz w:val="26"/>
          <w:szCs w:val="26"/>
        </w:rPr>
        <w:br/>
      </w:r>
      <w:r w:rsidRPr="005C6172">
        <w:rPr>
          <w:rFonts w:ascii="Times New Roman" w:hAnsi="Times New Roman"/>
          <w:b/>
          <w:sz w:val="26"/>
          <w:szCs w:val="26"/>
        </w:rPr>
        <w:t xml:space="preserve">на лучшее освещение в средствах массовой информации </w:t>
      </w:r>
      <w:r w:rsidRPr="005C6172">
        <w:rPr>
          <w:rFonts w:ascii="Times New Roman" w:hAnsi="Times New Roman"/>
          <w:b/>
          <w:sz w:val="26"/>
          <w:szCs w:val="26"/>
        </w:rPr>
        <w:br/>
        <w:t>выборов и вопросов избирательного права, деятельности избирательных комиссий и внедрения инновационных технологий в избирательный процесс</w:t>
      </w:r>
    </w:p>
    <w:p w:rsidR="00074816" w:rsidRDefault="00074816" w:rsidP="0007481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5C6B00" w:rsidRPr="00B32593" w:rsidRDefault="005C6B00" w:rsidP="00074816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p w:rsidR="00074816" w:rsidRPr="005244A3" w:rsidRDefault="00074816" w:rsidP="00074816">
      <w:pPr>
        <w:pStyle w:val="1"/>
        <w:spacing w:after="120"/>
        <w:ind w:left="284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074816" w:rsidRPr="000F1827" w:rsidTr="001321DF">
        <w:trPr>
          <w:trHeight w:val="961"/>
        </w:trPr>
        <w:tc>
          <w:tcPr>
            <w:tcW w:w="9356" w:type="dxa"/>
            <w:tcBorders>
              <w:left w:val="nil"/>
              <w:right w:val="nil"/>
            </w:tcBorders>
          </w:tcPr>
          <w:p w:rsidR="00074816" w:rsidRPr="007C1321" w:rsidRDefault="00074816" w:rsidP="001321DF">
            <w:pPr>
              <w:jc w:val="center"/>
              <w:rPr>
                <w:sz w:val="20"/>
                <w:szCs w:val="20"/>
              </w:rPr>
            </w:pPr>
            <w:r w:rsidRPr="007C1321">
              <w:rPr>
                <w:bCs/>
                <w:color w:val="000000"/>
                <w:sz w:val="20"/>
                <w:szCs w:val="20"/>
              </w:rPr>
              <w:t>Вид и полное наименование средства массовой информации</w:t>
            </w:r>
            <w:r w:rsidRPr="007C1321">
              <w:rPr>
                <w:sz w:val="20"/>
                <w:szCs w:val="20"/>
              </w:rPr>
              <w:t xml:space="preserve"> </w:t>
            </w:r>
          </w:p>
          <w:p w:rsidR="00074816" w:rsidRDefault="00074816" w:rsidP="001321DF">
            <w:pPr>
              <w:spacing w:before="240"/>
              <w:jc w:val="center"/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39"/>
            </w:tblGrid>
            <w:tr w:rsidR="00074816" w:rsidRPr="000F1827" w:rsidTr="001321DF">
              <w:trPr>
                <w:trHeight w:val="558"/>
              </w:trPr>
              <w:tc>
                <w:tcPr>
                  <w:tcW w:w="9639" w:type="dxa"/>
                  <w:tcBorders>
                    <w:left w:val="nil"/>
                    <w:right w:val="nil"/>
                  </w:tcBorders>
                </w:tcPr>
                <w:p w:rsidR="00074816" w:rsidRPr="007C1321" w:rsidRDefault="00074816" w:rsidP="00EF65E2">
                  <w:pPr>
                    <w:pStyle w:val="1"/>
                    <w:rPr>
                      <w:b w:val="0"/>
                      <w:sz w:val="20"/>
                      <w:szCs w:val="20"/>
                    </w:rPr>
                  </w:pPr>
                  <w:r w:rsidRPr="007C1321">
                    <w:rPr>
                      <w:b w:val="0"/>
                      <w:color w:val="000000"/>
                      <w:sz w:val="20"/>
                      <w:szCs w:val="20"/>
                    </w:rPr>
                    <w:t>Номер свидетельства о регистрации</w:t>
                  </w:r>
                </w:p>
                <w:p w:rsidR="00074816" w:rsidRPr="000F1827" w:rsidRDefault="00074816" w:rsidP="001321DF">
                  <w:pPr>
                    <w:spacing w:before="240"/>
                    <w:jc w:val="center"/>
                  </w:pPr>
                </w:p>
              </w:tc>
            </w:tr>
          </w:tbl>
          <w:p w:rsidR="00074816" w:rsidRPr="007C1321" w:rsidRDefault="00074816" w:rsidP="001321DF">
            <w:pPr>
              <w:jc w:val="center"/>
              <w:rPr>
                <w:sz w:val="20"/>
                <w:szCs w:val="20"/>
              </w:rPr>
            </w:pPr>
            <w:r w:rsidRPr="007C1321">
              <w:rPr>
                <w:sz w:val="20"/>
                <w:szCs w:val="20"/>
              </w:rPr>
              <w:t>Юридический и фактический адрес организации средства массовой информации</w:t>
            </w:r>
          </w:p>
          <w:p w:rsidR="00074816" w:rsidRPr="000F1827" w:rsidRDefault="00074816" w:rsidP="001321DF">
            <w:pPr>
              <w:spacing w:after="240"/>
              <w:jc w:val="center"/>
            </w:pPr>
          </w:p>
        </w:tc>
      </w:tr>
      <w:tr w:rsidR="00074816" w:rsidRPr="000F1827" w:rsidTr="001321DF">
        <w:tc>
          <w:tcPr>
            <w:tcW w:w="9356" w:type="dxa"/>
            <w:tcBorders>
              <w:left w:val="nil"/>
              <w:right w:val="nil"/>
            </w:tcBorders>
          </w:tcPr>
          <w:p w:rsidR="00074816" w:rsidRPr="007C1321" w:rsidRDefault="00074816" w:rsidP="001321DF">
            <w:pPr>
              <w:jc w:val="center"/>
              <w:rPr>
                <w:sz w:val="20"/>
                <w:szCs w:val="20"/>
              </w:rPr>
            </w:pPr>
            <w:r w:rsidRPr="007C1321">
              <w:rPr>
                <w:bCs/>
                <w:color w:val="000000"/>
                <w:sz w:val="20"/>
                <w:szCs w:val="20"/>
              </w:rPr>
              <w:t xml:space="preserve">Территория распространения (вещания) </w:t>
            </w:r>
          </w:p>
          <w:p w:rsidR="00074816" w:rsidRPr="000F1827" w:rsidRDefault="00074816" w:rsidP="001321DF">
            <w:pPr>
              <w:jc w:val="center"/>
            </w:pPr>
          </w:p>
          <w:p w:rsidR="00074816" w:rsidRPr="000F1827" w:rsidRDefault="00074816" w:rsidP="001321DF">
            <w:pPr>
              <w:jc w:val="center"/>
            </w:pPr>
          </w:p>
        </w:tc>
      </w:tr>
      <w:tr w:rsidR="00074816" w:rsidRPr="000F1827" w:rsidTr="001321DF">
        <w:trPr>
          <w:cantSplit/>
        </w:trPr>
        <w:tc>
          <w:tcPr>
            <w:tcW w:w="9356" w:type="dxa"/>
            <w:tcBorders>
              <w:left w:val="nil"/>
              <w:right w:val="nil"/>
            </w:tcBorders>
          </w:tcPr>
          <w:p w:rsidR="00074816" w:rsidRPr="007C1321" w:rsidRDefault="00074816" w:rsidP="001321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1321">
              <w:rPr>
                <w:bCs/>
                <w:color w:val="000000"/>
                <w:sz w:val="20"/>
                <w:szCs w:val="20"/>
              </w:rPr>
              <w:t>Краткие сведения общего характера о средстве массовой информации (формат, количество полос, периодичность, тираж и т.д.)</w:t>
            </w:r>
          </w:p>
          <w:p w:rsidR="005C6B00" w:rsidRDefault="005C6B00" w:rsidP="001321DF">
            <w:pPr>
              <w:spacing w:before="240"/>
              <w:jc w:val="center"/>
              <w:rPr>
                <w:b/>
                <w:bCs/>
              </w:rPr>
            </w:pPr>
          </w:p>
          <w:p w:rsidR="00074816" w:rsidRPr="007C1321" w:rsidRDefault="00CC2DDC" w:rsidP="001321DF">
            <w:pPr>
              <w:spacing w:before="240"/>
              <w:jc w:val="center"/>
            </w:pPr>
            <w:r>
              <w:rPr>
                <w:b/>
                <w:bCs/>
              </w:rPr>
              <w:t xml:space="preserve">РЕЕСТР </w:t>
            </w:r>
            <w:r w:rsidRPr="005244A3">
              <w:rPr>
                <w:b/>
                <w:bCs/>
              </w:rPr>
              <w:t>ПРЕДСТАВЛ</w:t>
            </w:r>
            <w:r>
              <w:rPr>
                <w:b/>
                <w:bCs/>
              </w:rPr>
              <w:t>ЯЕМЫХ</w:t>
            </w:r>
            <w:r w:rsidRPr="005244A3">
              <w:rPr>
                <w:b/>
                <w:bCs/>
              </w:rPr>
              <w:t xml:space="preserve"> НА КОНКУРС МАТЕРИАЛОВ</w:t>
            </w:r>
          </w:p>
        </w:tc>
      </w:tr>
      <w:tr w:rsidR="00074816" w:rsidRPr="000F1827" w:rsidTr="001321DF">
        <w:trPr>
          <w:cantSplit/>
        </w:trPr>
        <w:tc>
          <w:tcPr>
            <w:tcW w:w="9356" w:type="dxa"/>
            <w:tcBorders>
              <w:left w:val="nil"/>
              <w:right w:val="nil"/>
            </w:tcBorders>
          </w:tcPr>
          <w:p w:rsidR="00D41E71" w:rsidRDefault="00D41E71" w:rsidP="00D41E71">
            <w:pPr>
              <w:rPr>
                <w:b/>
                <w:bCs/>
              </w:rPr>
            </w:pPr>
          </w:p>
          <w:tbl>
            <w:tblPr>
              <w:tblStyle w:val="af3"/>
              <w:tblW w:w="9237" w:type="dxa"/>
              <w:tblLayout w:type="fixed"/>
              <w:tblLook w:val="04A0"/>
            </w:tblPr>
            <w:tblGrid>
              <w:gridCol w:w="448"/>
              <w:gridCol w:w="1134"/>
              <w:gridCol w:w="1418"/>
              <w:gridCol w:w="1842"/>
              <w:gridCol w:w="1843"/>
              <w:gridCol w:w="2552"/>
            </w:tblGrid>
            <w:tr w:rsidR="005C6B00" w:rsidRPr="005C6B00" w:rsidTr="005C6B00">
              <w:tc>
                <w:tcPr>
                  <w:tcW w:w="44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34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Название материала</w:t>
                  </w:r>
                </w:p>
              </w:tc>
              <w:tc>
                <w:tcPr>
                  <w:tcW w:w="141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Автор(ы) материала (</w:t>
                  </w:r>
                  <w:r>
                    <w:rPr>
                      <w:sz w:val="20"/>
                      <w:szCs w:val="20"/>
                    </w:rPr>
                    <w:t xml:space="preserve">ФИО </w:t>
                  </w:r>
                  <w:r w:rsidRPr="005C6B00">
                    <w:rPr>
                      <w:sz w:val="20"/>
                      <w:szCs w:val="20"/>
                    </w:rPr>
                    <w:t>полностью</w:t>
                  </w:r>
                  <w:r>
                    <w:rPr>
                      <w:sz w:val="20"/>
                      <w:szCs w:val="20"/>
                    </w:rPr>
                    <w:t>, должность</w:t>
                  </w:r>
                  <w:r w:rsidRPr="005C6B0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Вид материала (наименование программы, рубрики, формат, иное)</w:t>
                  </w:r>
                </w:p>
              </w:tc>
              <w:tc>
                <w:tcPr>
                  <w:tcW w:w="1843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Дата (время) выхода в эфир, опубликования, размещения</w:t>
                  </w:r>
                </w:p>
              </w:tc>
              <w:tc>
                <w:tcPr>
                  <w:tcW w:w="2552" w:type="dxa"/>
                </w:tcPr>
                <w:p w:rsidR="005C6B00" w:rsidRDefault="005C6B00" w:rsidP="00D41E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Форма представления конкурсного материала</w:t>
                  </w:r>
                </w:p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(активная ссылка, при наличии)</w:t>
                  </w:r>
                </w:p>
              </w:tc>
            </w:tr>
            <w:tr w:rsidR="005C6B00" w:rsidRPr="005C6B00" w:rsidTr="005C6B00">
              <w:tc>
                <w:tcPr>
                  <w:tcW w:w="44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6B00" w:rsidRPr="005C6B00" w:rsidTr="005C6B00">
              <w:tc>
                <w:tcPr>
                  <w:tcW w:w="44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C6B00" w:rsidRPr="005C6B00" w:rsidTr="005C6B00">
              <w:tc>
                <w:tcPr>
                  <w:tcW w:w="44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  <w:r w:rsidRPr="005C6B00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34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:rsidR="005C6B00" w:rsidRPr="005C6B00" w:rsidRDefault="005C6B00" w:rsidP="00D41E7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C2DDC" w:rsidRDefault="00CC2DDC" w:rsidP="00D41E71">
            <w:pPr>
              <w:rPr>
                <w:b/>
                <w:bCs/>
              </w:rPr>
            </w:pPr>
          </w:p>
          <w:p w:rsidR="005C6B00" w:rsidRDefault="005C6B00" w:rsidP="00D41E71">
            <w:pPr>
              <w:rPr>
                <w:b/>
                <w:bCs/>
              </w:rPr>
            </w:pPr>
          </w:p>
          <w:p w:rsidR="005C6B00" w:rsidRDefault="005C6B00" w:rsidP="00D41E71">
            <w:pPr>
              <w:rPr>
                <w:b/>
                <w:bCs/>
              </w:rPr>
            </w:pPr>
          </w:p>
          <w:p w:rsidR="00D41E71" w:rsidRDefault="00D41E71" w:rsidP="00D41E71"/>
          <w:p w:rsidR="00CC2DDC" w:rsidRDefault="00CC2DDC" w:rsidP="00D41E71">
            <w:r>
              <w:t>Главный редактор (руководитель)</w:t>
            </w:r>
          </w:p>
          <w:p w:rsidR="00D41E71" w:rsidRPr="000F1827" w:rsidRDefault="00D41E71" w:rsidP="001321DF">
            <w:pPr>
              <w:jc w:val="center"/>
            </w:pPr>
          </w:p>
        </w:tc>
      </w:tr>
      <w:tr w:rsidR="00074816" w:rsidRPr="000F1827" w:rsidTr="001321DF">
        <w:trPr>
          <w:cantSplit/>
        </w:trPr>
        <w:tc>
          <w:tcPr>
            <w:tcW w:w="9356" w:type="dxa"/>
            <w:tcBorders>
              <w:left w:val="nil"/>
              <w:right w:val="nil"/>
            </w:tcBorders>
          </w:tcPr>
          <w:p w:rsidR="00074816" w:rsidRPr="007C1321" w:rsidRDefault="00074816" w:rsidP="001321DF">
            <w:pPr>
              <w:jc w:val="center"/>
              <w:rPr>
                <w:sz w:val="20"/>
                <w:szCs w:val="20"/>
              </w:rPr>
            </w:pPr>
            <w:r w:rsidRPr="007C1321">
              <w:rPr>
                <w:sz w:val="20"/>
                <w:szCs w:val="20"/>
              </w:rPr>
              <w:t>Ф.И.О., должность, контактная информация главного редактора (руководителя)</w:t>
            </w:r>
          </w:p>
          <w:p w:rsidR="00CC2DDC" w:rsidRDefault="00CC2DDC" w:rsidP="00CC2DDC"/>
          <w:p w:rsidR="00074816" w:rsidRDefault="00CC2DDC" w:rsidP="00CC2DDC">
            <w:r>
              <w:t>«___» ___________ ______ года                                               _________________________</w:t>
            </w:r>
          </w:p>
          <w:p w:rsidR="00CC2DDC" w:rsidRDefault="00CC2DDC" w:rsidP="00CC2DDC">
            <w:pPr>
              <w:jc w:val="right"/>
              <w:rPr>
                <w:sz w:val="20"/>
                <w:szCs w:val="20"/>
              </w:rPr>
            </w:pPr>
            <w:r>
              <w:t xml:space="preserve">             МП                                                       </w:t>
            </w:r>
            <w:r w:rsidRPr="00CC2DDC">
              <w:rPr>
                <w:sz w:val="20"/>
                <w:szCs w:val="20"/>
              </w:rPr>
              <w:t>подпись</w:t>
            </w:r>
          </w:p>
          <w:p w:rsidR="00CC2DDC" w:rsidRPr="000F1827" w:rsidRDefault="00CC2DDC" w:rsidP="001321DF">
            <w:pPr>
              <w:jc w:val="center"/>
            </w:pPr>
          </w:p>
        </w:tc>
      </w:tr>
    </w:tbl>
    <w:p w:rsidR="005C6B00" w:rsidRDefault="005C6B00" w:rsidP="00074816">
      <w:pPr>
        <w:ind w:left="5103" w:firstLine="567"/>
      </w:pPr>
    </w:p>
    <w:p w:rsidR="005C6B00" w:rsidRDefault="005C6B00">
      <w:r>
        <w:br w:type="page"/>
      </w:r>
    </w:p>
    <w:p w:rsidR="00074816" w:rsidRPr="000A6F3F" w:rsidRDefault="00074816" w:rsidP="00074816">
      <w:pPr>
        <w:tabs>
          <w:tab w:val="left" w:pos="9923"/>
        </w:tabs>
        <w:ind w:left="4536"/>
        <w:jc w:val="center"/>
        <w:rPr>
          <w:sz w:val="18"/>
          <w:szCs w:val="18"/>
        </w:rPr>
      </w:pPr>
      <w:r w:rsidRPr="000A6F3F">
        <w:rPr>
          <w:sz w:val="18"/>
          <w:szCs w:val="18"/>
        </w:rPr>
        <w:lastRenderedPageBreak/>
        <w:t xml:space="preserve">Приложение № </w:t>
      </w:r>
      <w:r w:rsidR="000557A3">
        <w:rPr>
          <w:sz w:val="18"/>
          <w:szCs w:val="18"/>
        </w:rPr>
        <w:t>2</w:t>
      </w:r>
    </w:p>
    <w:p w:rsidR="00074816" w:rsidRPr="000A6F3F" w:rsidRDefault="00074816" w:rsidP="00074816">
      <w:pPr>
        <w:tabs>
          <w:tab w:val="left" w:pos="9923"/>
        </w:tabs>
        <w:ind w:left="4536"/>
        <w:jc w:val="center"/>
        <w:rPr>
          <w:bCs/>
          <w:caps/>
          <w:sz w:val="18"/>
          <w:szCs w:val="18"/>
        </w:rPr>
      </w:pPr>
      <w:r w:rsidRPr="000A6F3F">
        <w:rPr>
          <w:sz w:val="18"/>
          <w:szCs w:val="18"/>
        </w:rPr>
        <w:t>к Положению о конкурсе на лучшее освещение в средствах массовой информации выборов и вопросов избирательного права, деятельности избирательных комиссий и внедрения инновационных технологий в избирательный процесс</w:t>
      </w:r>
    </w:p>
    <w:p w:rsidR="00074816" w:rsidRPr="001B04DE" w:rsidRDefault="00074816" w:rsidP="00074816">
      <w:pPr>
        <w:jc w:val="center"/>
        <w:rPr>
          <w:b/>
          <w:sz w:val="28"/>
        </w:rPr>
      </w:pPr>
    </w:p>
    <w:p w:rsidR="00074816" w:rsidRPr="001B04DE" w:rsidRDefault="00074816" w:rsidP="00074816">
      <w:pPr>
        <w:jc w:val="center"/>
        <w:rPr>
          <w:b/>
        </w:rPr>
      </w:pPr>
      <w:r w:rsidRPr="001B04DE">
        <w:rPr>
          <w:b/>
        </w:rPr>
        <w:t>Согласие  на  обработку  персональных данных</w:t>
      </w:r>
    </w:p>
    <w:p w:rsidR="00074816" w:rsidRPr="001B04DE" w:rsidRDefault="00074816" w:rsidP="00074816">
      <w:pPr>
        <w:tabs>
          <w:tab w:val="left" w:pos="2266"/>
        </w:tabs>
        <w:jc w:val="center"/>
      </w:pPr>
    </w:p>
    <w:p w:rsidR="00074816" w:rsidRPr="001B04DE" w:rsidRDefault="00074816" w:rsidP="005C6B00">
      <w:pPr>
        <w:tabs>
          <w:tab w:val="left" w:pos="6186"/>
        </w:tabs>
        <w:jc w:val="right"/>
      </w:pPr>
      <w:r w:rsidRPr="001B04DE">
        <w:t xml:space="preserve"> «____»____________20</w:t>
      </w:r>
      <w:r>
        <w:t>22</w:t>
      </w:r>
      <w:r w:rsidRPr="001B04DE">
        <w:t xml:space="preserve"> года</w:t>
      </w:r>
    </w:p>
    <w:p w:rsidR="00074816" w:rsidRPr="001B04DE" w:rsidRDefault="00074816" w:rsidP="00074816">
      <w:pPr>
        <w:pStyle w:val="ConsPlusNonformat"/>
        <w:jc w:val="both"/>
        <w:rPr>
          <w:rFonts w:ascii="Times New Roman" w:hAnsi="Times New Roman" w:cs="Times New Roman"/>
        </w:rPr>
      </w:pPr>
    </w:p>
    <w:p w:rsidR="00074816" w:rsidRPr="001B04DE" w:rsidRDefault="00074816" w:rsidP="0007481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B04DE">
        <w:rPr>
          <w:rFonts w:ascii="Times New Roman" w:hAnsi="Times New Roman" w:cs="Times New Roman"/>
        </w:rPr>
        <w:t>Я, ____________________________________________________________________,</w:t>
      </w:r>
    </w:p>
    <w:p w:rsidR="00074816" w:rsidRPr="001B04DE" w:rsidRDefault="00074816" w:rsidP="0007481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B04DE">
        <w:rPr>
          <w:rFonts w:ascii="Times New Roman" w:hAnsi="Times New Roman" w:cs="Times New Roman"/>
          <w:vertAlign w:val="superscript"/>
        </w:rPr>
        <w:t>(фамилия, имя, отчество (при наличии) полностью)</w:t>
      </w:r>
    </w:p>
    <w:p w:rsidR="00363F92" w:rsidRDefault="00363F92" w:rsidP="00074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 ________________________________________________________________,</w:t>
      </w:r>
    </w:p>
    <w:p w:rsidR="00363F92" w:rsidRPr="00363F92" w:rsidRDefault="00363F92" w:rsidP="00363F9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63F92">
        <w:rPr>
          <w:rFonts w:ascii="Times New Roman" w:hAnsi="Times New Roman" w:cs="Times New Roman"/>
          <w:vertAlign w:val="superscript"/>
        </w:rPr>
        <w:t>(наименование СМИ)</w:t>
      </w:r>
    </w:p>
    <w:p w:rsidR="00363F92" w:rsidRDefault="00363F92" w:rsidP="00363F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__________________________________________________________________,</w:t>
      </w:r>
    </w:p>
    <w:p w:rsidR="00363F92" w:rsidRPr="00363F92" w:rsidRDefault="00363F92" w:rsidP="00363F9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63F92">
        <w:rPr>
          <w:rFonts w:ascii="Times New Roman" w:hAnsi="Times New Roman" w:cs="Times New Roman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vertAlign w:val="superscript"/>
        </w:rPr>
        <w:t>должности</w:t>
      </w:r>
      <w:r w:rsidRPr="00363F92">
        <w:rPr>
          <w:rFonts w:ascii="Times New Roman" w:hAnsi="Times New Roman" w:cs="Times New Roman"/>
          <w:vertAlign w:val="superscript"/>
        </w:rPr>
        <w:t>)</w:t>
      </w:r>
    </w:p>
    <w:p w:rsidR="00074816" w:rsidRPr="001B04DE" w:rsidRDefault="00363F92" w:rsidP="000748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телефон: ______________, адрес электронной почты: ____________________,</w:t>
      </w:r>
    </w:p>
    <w:p w:rsidR="00074816" w:rsidRPr="001B04DE" w:rsidRDefault="00074816" w:rsidP="00074816">
      <w:pPr>
        <w:pStyle w:val="ConsPlusNonformat"/>
        <w:jc w:val="both"/>
        <w:rPr>
          <w:rFonts w:ascii="Times New Roman" w:hAnsi="Times New Roman" w:cs="Times New Roman"/>
        </w:rPr>
      </w:pPr>
      <w:r w:rsidRPr="001B04DE">
        <w:rPr>
          <w:rFonts w:ascii="Times New Roman" w:hAnsi="Times New Roman" w:cs="Times New Roman"/>
        </w:rPr>
        <w:t>документ, удостоверяющий личность ___________</w:t>
      </w:r>
      <w:r w:rsidR="00363F92">
        <w:rPr>
          <w:rFonts w:ascii="Times New Roman" w:hAnsi="Times New Roman" w:cs="Times New Roman"/>
        </w:rPr>
        <w:t>_</w:t>
      </w:r>
      <w:r w:rsidRPr="001B04DE">
        <w:rPr>
          <w:rFonts w:ascii="Times New Roman" w:hAnsi="Times New Roman" w:cs="Times New Roman"/>
        </w:rPr>
        <w:t>________________________________</w:t>
      </w:r>
    </w:p>
    <w:p w:rsidR="00074816" w:rsidRPr="001B04DE" w:rsidRDefault="00074816" w:rsidP="00074816">
      <w:pPr>
        <w:pStyle w:val="ConsPlusNonformat"/>
        <w:ind w:left="4395"/>
        <w:jc w:val="center"/>
        <w:rPr>
          <w:rFonts w:ascii="Times New Roman" w:hAnsi="Times New Roman" w:cs="Times New Roman"/>
          <w:vertAlign w:val="superscript"/>
        </w:rPr>
      </w:pPr>
      <w:r w:rsidRPr="001B04DE">
        <w:rPr>
          <w:rFonts w:ascii="Times New Roman" w:hAnsi="Times New Roman" w:cs="Times New Roman"/>
          <w:vertAlign w:val="superscript"/>
        </w:rPr>
        <w:t>(вид документа удостоверяющего личность)</w:t>
      </w:r>
    </w:p>
    <w:p w:rsidR="00074816" w:rsidRPr="001B04DE" w:rsidRDefault="00074816" w:rsidP="00074816">
      <w:pPr>
        <w:pStyle w:val="ConsPlusNonformat"/>
        <w:jc w:val="both"/>
        <w:rPr>
          <w:rFonts w:ascii="Times New Roman" w:hAnsi="Times New Roman" w:cs="Times New Roman"/>
        </w:rPr>
      </w:pPr>
      <w:r w:rsidRPr="001B04DE">
        <w:rPr>
          <w:rFonts w:ascii="Times New Roman" w:hAnsi="Times New Roman" w:cs="Times New Roman"/>
        </w:rPr>
        <w:t>серия ________ номер ________________, выдан «___» _____________________ _____ г.</w:t>
      </w:r>
    </w:p>
    <w:p w:rsidR="00074816" w:rsidRPr="001B04DE" w:rsidRDefault="00074816" w:rsidP="00074816">
      <w:pPr>
        <w:pStyle w:val="ConsPlusNonformat"/>
        <w:jc w:val="both"/>
        <w:rPr>
          <w:rFonts w:ascii="Times New Roman" w:hAnsi="Times New Roman" w:cs="Times New Roman"/>
        </w:rPr>
      </w:pPr>
    </w:p>
    <w:p w:rsidR="00074816" w:rsidRPr="001B04DE" w:rsidRDefault="00074816" w:rsidP="00074816">
      <w:pPr>
        <w:pStyle w:val="ConsPlusNonformat"/>
        <w:jc w:val="both"/>
        <w:rPr>
          <w:rFonts w:ascii="Times New Roman" w:hAnsi="Times New Roman" w:cs="Times New Roman"/>
        </w:rPr>
      </w:pPr>
      <w:r w:rsidRPr="001B04DE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</w:t>
      </w:r>
      <w:r w:rsidRPr="001B04DE">
        <w:rPr>
          <w:rFonts w:ascii="Times New Roman" w:hAnsi="Times New Roman" w:cs="Times New Roman"/>
        </w:rPr>
        <w:t>__________________________________,</w:t>
      </w:r>
    </w:p>
    <w:p w:rsidR="00074816" w:rsidRPr="001B04DE" w:rsidRDefault="00074816" w:rsidP="0007481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B04DE">
        <w:rPr>
          <w:rFonts w:ascii="Times New Roman" w:hAnsi="Times New Roman" w:cs="Times New Roman"/>
          <w:vertAlign w:val="superscript"/>
        </w:rPr>
        <w:t>(наименование (код) органа выдачи документа)</w:t>
      </w:r>
    </w:p>
    <w:p w:rsidR="00074816" w:rsidRDefault="00074816" w:rsidP="00074816">
      <w:pPr>
        <w:pStyle w:val="af0"/>
        <w:spacing w:line="216" w:lineRule="auto"/>
        <w:ind w:left="-142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4DE">
        <w:rPr>
          <w:rFonts w:ascii="Times New Roman" w:hAnsi="Times New Roman" w:cs="Times New Roman"/>
          <w:sz w:val="24"/>
          <w:szCs w:val="24"/>
        </w:rPr>
        <w:t xml:space="preserve">даю согласие на участие в Конкурсе </w:t>
      </w:r>
      <w:r w:rsidRPr="009679BB">
        <w:rPr>
          <w:rFonts w:ascii="Times New Roman" w:hAnsi="Times New Roman" w:cs="Times New Roman"/>
          <w:sz w:val="24"/>
          <w:szCs w:val="24"/>
        </w:rPr>
        <w:t>на лучшее освещение в средствах массовой информации выборов и вопросов избирательного права, деятельности избирательных комиссий и внедрения инновационных технологий в избирательный 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04DE">
        <w:rPr>
          <w:rFonts w:ascii="Times New Roman" w:hAnsi="Times New Roman" w:cs="Times New Roman"/>
          <w:sz w:val="24"/>
          <w:szCs w:val="24"/>
        </w:rPr>
        <w:t>(далее -</w:t>
      </w:r>
      <w:r>
        <w:rPr>
          <w:rFonts w:ascii="Times New Roman" w:hAnsi="Times New Roman" w:cs="Times New Roman"/>
          <w:sz w:val="24"/>
          <w:szCs w:val="24"/>
        </w:rPr>
        <w:t xml:space="preserve"> Конкурс) на условиях, </w:t>
      </w:r>
      <w:r w:rsidRPr="001B04DE">
        <w:rPr>
          <w:rFonts w:ascii="Times New Roman" w:hAnsi="Times New Roman" w:cs="Times New Roman"/>
          <w:sz w:val="24"/>
          <w:szCs w:val="24"/>
        </w:rPr>
        <w:t xml:space="preserve">указанных в Положении о Конкурсе </w:t>
      </w:r>
      <w:r w:rsidRPr="009679BB">
        <w:rPr>
          <w:rFonts w:ascii="Times New Roman" w:hAnsi="Times New Roman" w:cs="Times New Roman"/>
          <w:sz w:val="24"/>
          <w:szCs w:val="24"/>
        </w:rPr>
        <w:t>на лучшее освещение в средствах массовой информации выборов и вопросов избирательного права, деятельности избирательных комиссий и внедрения инновационных технологий в избирательный процесс</w:t>
      </w:r>
      <w:r>
        <w:rPr>
          <w:rFonts w:ascii="Times New Roman" w:hAnsi="Times New Roman" w:cs="Times New Roman"/>
          <w:sz w:val="24"/>
          <w:szCs w:val="24"/>
        </w:rPr>
        <w:t>, утвержденном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Избирательной комиссии Брянской области от </w:t>
      </w:r>
      <w:r w:rsidR="009300B7">
        <w:rPr>
          <w:rFonts w:ascii="Times New Roman" w:hAnsi="Times New Roman" w:cs="Times New Roman"/>
          <w:sz w:val="24"/>
          <w:szCs w:val="24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710074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Pr="009300B7">
        <w:rPr>
          <w:rFonts w:ascii="Times New Roman" w:hAnsi="Times New Roman" w:cs="Times New Roman"/>
          <w:sz w:val="24"/>
          <w:szCs w:val="24"/>
        </w:rPr>
        <w:t>№</w:t>
      </w:r>
      <w:r w:rsidR="009300B7">
        <w:rPr>
          <w:rFonts w:ascii="Times New Roman" w:hAnsi="Times New Roman" w:cs="Times New Roman"/>
          <w:sz w:val="24"/>
          <w:szCs w:val="24"/>
        </w:rPr>
        <w:t xml:space="preserve"> </w:t>
      </w:r>
      <w:r w:rsidR="009300B7" w:rsidRPr="009300B7">
        <w:rPr>
          <w:rFonts w:ascii="Times New Roman" w:hAnsi="Times New Roman" w:cs="Times New Roman"/>
          <w:bCs/>
          <w:spacing w:val="20"/>
          <w:sz w:val="24"/>
          <w:szCs w:val="24"/>
        </w:rPr>
        <w:t>8/53-7</w:t>
      </w:r>
      <w:r w:rsidRPr="009300B7">
        <w:rPr>
          <w:rFonts w:ascii="Times New Roman" w:hAnsi="Times New Roman" w:cs="Times New Roman"/>
          <w:sz w:val="24"/>
          <w:szCs w:val="24"/>
        </w:rPr>
        <w:t>.</w:t>
      </w:r>
    </w:p>
    <w:p w:rsidR="00074816" w:rsidRPr="00A06A81" w:rsidRDefault="00074816" w:rsidP="00074816">
      <w:pPr>
        <w:pStyle w:val="af0"/>
        <w:spacing w:line="216" w:lineRule="auto"/>
        <w:ind w:left="-142" w:right="141" w:firstLine="851"/>
        <w:jc w:val="both"/>
        <w:rPr>
          <w:rFonts w:ascii="Times New Roman" w:hAnsi="Times New Roman"/>
          <w:sz w:val="24"/>
          <w:szCs w:val="24"/>
        </w:rPr>
      </w:pPr>
      <w:r w:rsidRPr="00FF6E6F">
        <w:rPr>
          <w:rFonts w:ascii="Times New Roman" w:hAnsi="Times New Roman" w:cs="Times New Roman"/>
          <w:sz w:val="24"/>
          <w:szCs w:val="24"/>
        </w:rPr>
        <w:t>В соответствии с требованиями статей 9, 10.1 Федерального закона от 27.07.2006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6E6F">
        <w:rPr>
          <w:rFonts w:ascii="Times New Roman" w:hAnsi="Times New Roman" w:cs="Times New Roman"/>
          <w:sz w:val="24"/>
          <w:szCs w:val="24"/>
        </w:rPr>
        <w:t>152-ФЗ «О персональных данных», подтверждаю свое согласие на предоставление и обработку моих персональных данных, включенных в настоящее согласие и указанных в конкурсных материалах, в том числе о месте работы, занимаемой должности, контактном телефоне, адресе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E6F">
        <w:rPr>
          <w:rFonts w:ascii="Times New Roman" w:hAnsi="Times New Roman" w:cs="Times New Roman"/>
          <w:sz w:val="24"/>
          <w:szCs w:val="24"/>
        </w:rPr>
        <w:t>Избирательной комиссии Брянской области (г.</w:t>
      </w:r>
      <w:r w:rsidRPr="00FF6E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6E6F">
        <w:rPr>
          <w:rFonts w:ascii="Times New Roman" w:hAnsi="Times New Roman" w:cs="Times New Roman"/>
          <w:sz w:val="24"/>
          <w:szCs w:val="24"/>
        </w:rPr>
        <w:t>Брянск, пр.</w:t>
      </w:r>
      <w:r w:rsidRPr="00FF6E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6E6F">
        <w:rPr>
          <w:rFonts w:ascii="Times New Roman" w:hAnsi="Times New Roman" w:cs="Times New Roman"/>
          <w:sz w:val="24"/>
          <w:szCs w:val="24"/>
        </w:rPr>
        <w:t xml:space="preserve">Ленина, д. 33), </w:t>
      </w:r>
      <w:r w:rsidRPr="00A06A81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r w:rsidRPr="00A06A81">
        <w:rPr>
          <w:rFonts w:ascii="Times New Roman" w:hAnsi="Times New Roman"/>
          <w:sz w:val="24"/>
          <w:szCs w:val="24"/>
        </w:rPr>
        <w:t xml:space="preserve">, доступ), обезличивание, блокирование, удаление, уничтожение персональных данных (с использованием автоматизированных средств или без использования средств автоматизации). </w:t>
      </w:r>
    </w:p>
    <w:p w:rsidR="00074816" w:rsidRPr="00A06A81" w:rsidRDefault="00074816" w:rsidP="00074816">
      <w:pPr>
        <w:pStyle w:val="af0"/>
        <w:spacing w:line="216" w:lineRule="auto"/>
        <w:ind w:left="-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A81"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 проведения Конкурса, подведения и обнародования итогов Конкурса, в том числе на официальном сайте Избирательной комиссии Брянской области (http://www.bryansk.izbirkom.ru),  в информационно-телекомму</w:t>
      </w:r>
      <w:r>
        <w:rPr>
          <w:rFonts w:ascii="Times New Roman" w:hAnsi="Times New Roman"/>
          <w:sz w:val="24"/>
          <w:szCs w:val="24"/>
        </w:rPr>
        <w:t xml:space="preserve">никационной сети «Интернет», публикации конкурсных материалов. Не подлежат опубликованию сведения </w:t>
      </w:r>
      <w:r w:rsidR="00363F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документе, удостоверяющем личность, контактном телефоне и адресе электронной почты участника Конкурса.</w:t>
      </w:r>
    </w:p>
    <w:p w:rsidR="00074816" w:rsidRPr="00EC1499" w:rsidRDefault="00074816" w:rsidP="00074816">
      <w:pPr>
        <w:pStyle w:val="af0"/>
        <w:spacing w:line="216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EC1499">
        <w:rPr>
          <w:rFonts w:ascii="Times New Roman" w:hAnsi="Times New Roman"/>
          <w:sz w:val="24"/>
          <w:szCs w:val="24"/>
        </w:rPr>
        <w:t xml:space="preserve">Данное  согласие  действует  </w:t>
      </w:r>
      <w:proofErr w:type="gramStart"/>
      <w:r w:rsidRPr="00EC149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C1499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31 декабря 2022 года</w:t>
      </w:r>
      <w:r w:rsidRPr="00EC1499">
        <w:rPr>
          <w:rFonts w:ascii="Times New Roman" w:hAnsi="Times New Roman"/>
          <w:sz w:val="24"/>
          <w:szCs w:val="24"/>
        </w:rPr>
        <w:t>, а также может быть отозвано в любой момент по моему письменному заявлению.</w:t>
      </w:r>
    </w:p>
    <w:p w:rsidR="00074816" w:rsidRPr="003F116E" w:rsidRDefault="00074816" w:rsidP="00074816">
      <w:pPr>
        <w:pStyle w:val="af0"/>
        <w:spacing w:line="216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3F116E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27.07.2006 № 152-ФЗ «О персональных данных», содержанием действий по обработке персональных данных, необходимость их выполнения</w:t>
      </w:r>
      <w:r>
        <w:rPr>
          <w:rFonts w:ascii="Times New Roman" w:hAnsi="Times New Roman"/>
          <w:sz w:val="24"/>
          <w:szCs w:val="24"/>
        </w:rPr>
        <w:t>, а также права по отзыву данного согласия</w:t>
      </w:r>
      <w:r w:rsidRPr="003F116E">
        <w:rPr>
          <w:rFonts w:ascii="Times New Roman" w:hAnsi="Times New Roman"/>
          <w:sz w:val="24"/>
          <w:szCs w:val="24"/>
        </w:rPr>
        <w:t xml:space="preserve"> мне понятны.</w:t>
      </w:r>
    </w:p>
    <w:p w:rsidR="00074816" w:rsidRPr="003F116E" w:rsidRDefault="00074816" w:rsidP="00074816">
      <w:pPr>
        <w:pStyle w:val="ConsPlusNonformat"/>
        <w:spacing w:line="216" w:lineRule="auto"/>
        <w:ind w:firstLine="850"/>
        <w:jc w:val="both"/>
        <w:rPr>
          <w:rFonts w:ascii="Times New Roman" w:eastAsia="MS Mincho" w:hAnsi="Times New Roman" w:cs="Times New Roman"/>
        </w:rPr>
      </w:pPr>
      <w:r w:rsidRPr="003F116E">
        <w:rPr>
          <w:rFonts w:ascii="Times New Roman" w:eastAsia="MS Mincho" w:hAnsi="Times New Roman" w:cs="Times New Roman"/>
        </w:rPr>
        <w:t>Подтверждаю, что</w:t>
      </w:r>
      <w:r>
        <w:rPr>
          <w:rFonts w:ascii="Times New Roman" w:eastAsia="MS Mincho" w:hAnsi="Times New Roman" w:cs="Times New Roman"/>
        </w:rPr>
        <w:t>,</w:t>
      </w:r>
      <w:r w:rsidRPr="003F116E">
        <w:rPr>
          <w:rFonts w:ascii="Times New Roman" w:eastAsia="MS Mincho" w:hAnsi="Times New Roman" w:cs="Times New Roman"/>
        </w:rPr>
        <w:t xml:space="preserve"> давая такое согласие, действую по собственной воле.</w:t>
      </w:r>
    </w:p>
    <w:p w:rsidR="00074816" w:rsidRPr="009615B1" w:rsidRDefault="00074816" w:rsidP="00074816">
      <w:pPr>
        <w:pStyle w:val="ConsPlusNonformat"/>
        <w:jc w:val="both"/>
        <w:rPr>
          <w:rFonts w:ascii="Times New Roman" w:eastAsia="MS Mincho" w:hAnsi="Times New Roman" w:cs="Times New Roman"/>
        </w:rPr>
      </w:pPr>
    </w:p>
    <w:p w:rsidR="00074816" w:rsidRPr="00BD2100" w:rsidRDefault="00074816" w:rsidP="00074816">
      <w:pPr>
        <w:pStyle w:val="ConsPlusNonformat"/>
        <w:ind w:right="142"/>
        <w:jc w:val="right"/>
        <w:rPr>
          <w:rFonts w:ascii="Times New Roman" w:hAnsi="Times New Roman" w:cs="Times New Roman"/>
        </w:rPr>
      </w:pPr>
      <w:r w:rsidRPr="00BD2100">
        <w:rPr>
          <w:rFonts w:ascii="Times New Roman" w:hAnsi="Times New Roman" w:cs="Times New Roman"/>
        </w:rPr>
        <w:t>___________/_________________</w:t>
      </w:r>
      <w:r>
        <w:rPr>
          <w:rFonts w:ascii="Times New Roman" w:hAnsi="Times New Roman" w:cs="Times New Roman"/>
        </w:rPr>
        <w:t>__</w:t>
      </w:r>
      <w:r w:rsidRPr="00BD210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BD2100">
        <w:rPr>
          <w:rFonts w:ascii="Times New Roman" w:hAnsi="Times New Roman" w:cs="Times New Roman"/>
        </w:rPr>
        <w:t>______/</w:t>
      </w:r>
    </w:p>
    <w:p w:rsidR="00074816" w:rsidRPr="001C5A2F" w:rsidRDefault="00074816" w:rsidP="00074816">
      <w:pPr>
        <w:pStyle w:val="ConsPlusNonformat"/>
        <w:ind w:left="-142" w:right="141"/>
        <w:jc w:val="right"/>
        <w:rPr>
          <w:rFonts w:ascii="Times New Roman" w:hAnsi="Times New Roman" w:cs="Times New Roman"/>
          <w:vertAlign w:val="superscript"/>
        </w:rPr>
      </w:pPr>
      <w:r w:rsidRPr="00BD2100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</w:t>
      </w:r>
      <w:r w:rsidRPr="00BD2100">
        <w:rPr>
          <w:rFonts w:ascii="Times New Roman" w:hAnsi="Times New Roman" w:cs="Times New Roman"/>
          <w:vertAlign w:val="superscript"/>
        </w:rPr>
        <w:t xml:space="preserve">одпись) </w:t>
      </w:r>
      <w:r>
        <w:rPr>
          <w:rFonts w:ascii="Times New Roman" w:hAnsi="Times New Roman" w:cs="Times New Roman"/>
          <w:vertAlign w:val="superscript"/>
        </w:rPr>
        <w:t xml:space="preserve">                   </w:t>
      </w:r>
      <w:r w:rsidRPr="00BD2100">
        <w:rPr>
          <w:rFonts w:ascii="Times New Roman" w:hAnsi="Times New Roman" w:cs="Times New Roman"/>
          <w:vertAlign w:val="superscript"/>
        </w:rPr>
        <w:t xml:space="preserve">      </w:t>
      </w:r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BD2100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ф</w:t>
      </w:r>
      <w:r w:rsidRPr="00BD2100">
        <w:rPr>
          <w:rFonts w:ascii="Times New Roman" w:hAnsi="Times New Roman" w:cs="Times New Roman"/>
          <w:vertAlign w:val="superscript"/>
        </w:rPr>
        <w:t>амилия, инициалы)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C76B9E" w:rsidRDefault="00C76B9E" w:rsidP="00071822">
      <w:pPr>
        <w:pStyle w:val="11"/>
        <w:tabs>
          <w:tab w:val="left" w:pos="9498"/>
        </w:tabs>
        <w:ind w:left="0" w:right="-186"/>
        <w:jc w:val="left"/>
        <w:rPr>
          <w:b w:val="0"/>
          <w:sz w:val="22"/>
          <w:szCs w:val="22"/>
        </w:rPr>
      </w:pPr>
    </w:p>
    <w:sectPr w:rsidR="00C76B9E" w:rsidSect="0035063D">
      <w:headerReference w:type="even" r:id="rId9"/>
      <w:headerReference w:type="default" r:id="rId10"/>
      <w:type w:val="continuous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EB" w:rsidRDefault="000030EB">
      <w:r>
        <w:separator/>
      </w:r>
    </w:p>
  </w:endnote>
  <w:endnote w:type="continuationSeparator" w:id="0">
    <w:p w:rsidR="000030EB" w:rsidRDefault="00003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EB" w:rsidRDefault="000030EB">
      <w:r>
        <w:separator/>
      </w:r>
    </w:p>
  </w:footnote>
  <w:footnote w:type="continuationSeparator" w:id="0">
    <w:p w:rsidR="000030EB" w:rsidRDefault="00003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E4" w:rsidRDefault="008448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11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1E4" w:rsidRDefault="00AA11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379"/>
      <w:docPartObj>
        <w:docPartGallery w:val="Page Numbers (Top of Page)"/>
        <w:docPartUnique/>
      </w:docPartObj>
    </w:sdtPr>
    <w:sdtContent>
      <w:p w:rsidR="00AA11E4" w:rsidRDefault="008448CA">
        <w:pPr>
          <w:pStyle w:val="a6"/>
          <w:jc w:val="center"/>
        </w:pPr>
      </w:p>
    </w:sdtContent>
  </w:sdt>
  <w:p w:rsidR="00AA11E4" w:rsidRDefault="00AA11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3AAF07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AB6B53A"/>
    <w:lvl w:ilvl="0">
      <w:numFmt w:val="bullet"/>
      <w:lvlText w:val="*"/>
      <w:lvlJc w:val="left"/>
    </w:lvl>
  </w:abstractNum>
  <w:abstractNum w:abstractNumId="2">
    <w:nsid w:val="06EF3155"/>
    <w:multiLevelType w:val="multilevel"/>
    <w:tmpl w:val="6A7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017BA"/>
    <w:multiLevelType w:val="hybridMultilevel"/>
    <w:tmpl w:val="E2CC2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CAD070B"/>
    <w:multiLevelType w:val="hybridMultilevel"/>
    <w:tmpl w:val="B9A46E2A"/>
    <w:lvl w:ilvl="0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726F51"/>
    <w:multiLevelType w:val="hybridMultilevel"/>
    <w:tmpl w:val="A79CB50A"/>
    <w:lvl w:ilvl="0" w:tplc="CAE42B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3636EE4"/>
    <w:multiLevelType w:val="hybridMultilevel"/>
    <w:tmpl w:val="BCC2FE98"/>
    <w:lvl w:ilvl="0" w:tplc="483441CE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690"/>
        </w:tabs>
        <w:ind w:left="7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410"/>
        </w:tabs>
        <w:ind w:left="8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130"/>
        </w:tabs>
        <w:ind w:left="9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850"/>
        </w:tabs>
        <w:ind w:left="9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570"/>
        </w:tabs>
        <w:ind w:left="10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290"/>
        </w:tabs>
        <w:ind w:left="11290" w:hanging="360"/>
      </w:pPr>
      <w:rPr>
        <w:rFonts w:ascii="Wingdings" w:hAnsi="Wingdings" w:hint="default"/>
      </w:rPr>
    </w:lvl>
  </w:abstractNum>
  <w:abstractNum w:abstractNumId="7">
    <w:nsid w:val="18790DA8"/>
    <w:multiLevelType w:val="multilevel"/>
    <w:tmpl w:val="BBCE6956"/>
    <w:lvl w:ilvl="0">
      <w:start w:val="1"/>
      <w:numFmt w:val="decimal"/>
      <w:lvlText w:val="%1."/>
      <w:legacy w:legacy="1" w:legacySpace="0" w:legacyIndent="0"/>
      <w:lvlJc w:val="left"/>
    </w:lvl>
    <w:lvl w:ilvl="1">
      <w:start w:val="3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8">
    <w:nsid w:val="24D004FD"/>
    <w:multiLevelType w:val="hybridMultilevel"/>
    <w:tmpl w:val="29D08A6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75E66"/>
    <w:multiLevelType w:val="hybridMultilevel"/>
    <w:tmpl w:val="8168E1D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1119E"/>
    <w:multiLevelType w:val="hybridMultilevel"/>
    <w:tmpl w:val="EF5C5AAC"/>
    <w:lvl w:ilvl="0" w:tplc="23CEF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976"/>
    <w:multiLevelType w:val="hybridMultilevel"/>
    <w:tmpl w:val="0A720DC2"/>
    <w:lvl w:ilvl="0" w:tplc="5054122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95330EB"/>
    <w:multiLevelType w:val="hybridMultilevel"/>
    <w:tmpl w:val="E85C972E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D4FF7"/>
    <w:multiLevelType w:val="hybridMultilevel"/>
    <w:tmpl w:val="FB42A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51A2B"/>
    <w:multiLevelType w:val="hybridMultilevel"/>
    <w:tmpl w:val="362EF9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CA32BDD"/>
    <w:multiLevelType w:val="hybridMultilevel"/>
    <w:tmpl w:val="148CBF60"/>
    <w:lvl w:ilvl="0" w:tplc="3940B87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CB65DBA">
      <w:start w:val="4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E1B7DD7"/>
    <w:multiLevelType w:val="hybridMultilevel"/>
    <w:tmpl w:val="05E21BC6"/>
    <w:lvl w:ilvl="0" w:tplc="FF226288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ascii="Verdana" w:hAnsi="Verdana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5F8008EE"/>
    <w:multiLevelType w:val="hybridMultilevel"/>
    <w:tmpl w:val="97A0815C"/>
    <w:lvl w:ilvl="0" w:tplc="48344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331C4"/>
    <w:multiLevelType w:val="hybridMultilevel"/>
    <w:tmpl w:val="B7AEFFE6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65150E"/>
    <w:multiLevelType w:val="hybridMultilevel"/>
    <w:tmpl w:val="A50AD9AE"/>
    <w:lvl w:ilvl="0" w:tplc="B636DA26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68FA1CDE"/>
    <w:multiLevelType w:val="hybridMultilevel"/>
    <w:tmpl w:val="EAA8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344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AC1A84"/>
    <w:multiLevelType w:val="hybridMultilevel"/>
    <w:tmpl w:val="BBA42EDC"/>
    <w:lvl w:ilvl="0" w:tplc="73D0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713A94"/>
    <w:multiLevelType w:val="hybridMultilevel"/>
    <w:tmpl w:val="A9E2D8AC"/>
    <w:lvl w:ilvl="0" w:tplc="DC8A1E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FD01895"/>
    <w:multiLevelType w:val="hybridMultilevel"/>
    <w:tmpl w:val="9900323E"/>
    <w:lvl w:ilvl="0" w:tplc="73D08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3441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3">
    <w:abstractNumId w:val="7"/>
  </w:num>
  <w:num w:numId="4">
    <w:abstractNumId w:val="21"/>
  </w:num>
  <w:num w:numId="5">
    <w:abstractNumId w:val="19"/>
  </w:num>
  <w:num w:numId="6">
    <w:abstractNumId w:val="18"/>
  </w:num>
  <w:num w:numId="7">
    <w:abstractNumId w:val="16"/>
  </w:num>
  <w:num w:numId="8">
    <w:abstractNumId w:val="12"/>
  </w:num>
  <w:num w:numId="9">
    <w:abstractNumId w:val="8"/>
  </w:num>
  <w:num w:numId="10">
    <w:abstractNumId w:val="23"/>
  </w:num>
  <w:num w:numId="11">
    <w:abstractNumId w:val="9"/>
  </w:num>
  <w:num w:numId="12">
    <w:abstractNumId w:val="6"/>
  </w:num>
  <w:num w:numId="13">
    <w:abstractNumId w:val="17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20"/>
  </w:num>
  <w:num w:numId="18">
    <w:abstractNumId w:val="22"/>
  </w:num>
  <w:num w:numId="19">
    <w:abstractNumId w:val="14"/>
  </w:num>
  <w:num w:numId="20">
    <w:abstractNumId w:val="11"/>
  </w:num>
  <w:num w:numId="21">
    <w:abstractNumId w:val="15"/>
  </w:num>
  <w:num w:numId="22">
    <w:abstractNumId w:val="3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attachedTemplate r:id="rId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66"/>
    <w:rsid w:val="000030EB"/>
    <w:rsid w:val="00012293"/>
    <w:rsid w:val="00015525"/>
    <w:rsid w:val="00016558"/>
    <w:rsid w:val="00016ED5"/>
    <w:rsid w:val="00021A80"/>
    <w:rsid w:val="00021ED3"/>
    <w:rsid w:val="00027464"/>
    <w:rsid w:val="00032F4E"/>
    <w:rsid w:val="000347EC"/>
    <w:rsid w:val="00036AB1"/>
    <w:rsid w:val="00037D50"/>
    <w:rsid w:val="000423EA"/>
    <w:rsid w:val="00050B63"/>
    <w:rsid w:val="00052883"/>
    <w:rsid w:val="000557A3"/>
    <w:rsid w:val="00057B77"/>
    <w:rsid w:val="000672A3"/>
    <w:rsid w:val="00071822"/>
    <w:rsid w:val="00074816"/>
    <w:rsid w:val="000761F4"/>
    <w:rsid w:val="00077980"/>
    <w:rsid w:val="00087AAA"/>
    <w:rsid w:val="00087BD8"/>
    <w:rsid w:val="000902C1"/>
    <w:rsid w:val="00095462"/>
    <w:rsid w:val="000959C9"/>
    <w:rsid w:val="000A1C03"/>
    <w:rsid w:val="000A22D8"/>
    <w:rsid w:val="000A41B2"/>
    <w:rsid w:val="000B2484"/>
    <w:rsid w:val="000B332C"/>
    <w:rsid w:val="000B3608"/>
    <w:rsid w:val="000B41ED"/>
    <w:rsid w:val="000D0618"/>
    <w:rsid w:val="000D06A6"/>
    <w:rsid w:val="000D1165"/>
    <w:rsid w:val="000E4102"/>
    <w:rsid w:val="000E6CCC"/>
    <w:rsid w:val="000F00E8"/>
    <w:rsid w:val="000F20BF"/>
    <w:rsid w:val="000F5176"/>
    <w:rsid w:val="000F65D0"/>
    <w:rsid w:val="000F67D8"/>
    <w:rsid w:val="000F76AE"/>
    <w:rsid w:val="00101191"/>
    <w:rsid w:val="001030A5"/>
    <w:rsid w:val="00103B1D"/>
    <w:rsid w:val="00104A9C"/>
    <w:rsid w:val="00105AF7"/>
    <w:rsid w:val="0010655B"/>
    <w:rsid w:val="001071EF"/>
    <w:rsid w:val="00111CFB"/>
    <w:rsid w:val="0011294E"/>
    <w:rsid w:val="0011522A"/>
    <w:rsid w:val="001209BE"/>
    <w:rsid w:val="00123561"/>
    <w:rsid w:val="00141604"/>
    <w:rsid w:val="00143957"/>
    <w:rsid w:val="0014763B"/>
    <w:rsid w:val="00150674"/>
    <w:rsid w:val="00151955"/>
    <w:rsid w:val="00151FEC"/>
    <w:rsid w:val="00152C97"/>
    <w:rsid w:val="0015757C"/>
    <w:rsid w:val="00157F65"/>
    <w:rsid w:val="001603E0"/>
    <w:rsid w:val="001630B6"/>
    <w:rsid w:val="00170538"/>
    <w:rsid w:val="0017242B"/>
    <w:rsid w:val="00173FBC"/>
    <w:rsid w:val="00184449"/>
    <w:rsid w:val="00186DC3"/>
    <w:rsid w:val="00191C21"/>
    <w:rsid w:val="00191FE9"/>
    <w:rsid w:val="00195377"/>
    <w:rsid w:val="00197B23"/>
    <w:rsid w:val="001A79C4"/>
    <w:rsid w:val="001B04DE"/>
    <w:rsid w:val="001B1AE8"/>
    <w:rsid w:val="001B6008"/>
    <w:rsid w:val="001C5A2F"/>
    <w:rsid w:val="001C702C"/>
    <w:rsid w:val="001C7317"/>
    <w:rsid w:val="001D4D14"/>
    <w:rsid w:val="001D59BB"/>
    <w:rsid w:val="001E4474"/>
    <w:rsid w:val="001F015B"/>
    <w:rsid w:val="001F3443"/>
    <w:rsid w:val="001F347C"/>
    <w:rsid w:val="001F70B1"/>
    <w:rsid w:val="00206FF9"/>
    <w:rsid w:val="0020729F"/>
    <w:rsid w:val="00207356"/>
    <w:rsid w:val="002111EA"/>
    <w:rsid w:val="00211456"/>
    <w:rsid w:val="00211EED"/>
    <w:rsid w:val="00216400"/>
    <w:rsid w:val="00220817"/>
    <w:rsid w:val="002249EE"/>
    <w:rsid w:val="0022609E"/>
    <w:rsid w:val="00226CD0"/>
    <w:rsid w:val="00234A31"/>
    <w:rsid w:val="00235BB9"/>
    <w:rsid w:val="002377BB"/>
    <w:rsid w:val="00243080"/>
    <w:rsid w:val="002443A5"/>
    <w:rsid w:val="00246D67"/>
    <w:rsid w:val="0025251E"/>
    <w:rsid w:val="00254BC3"/>
    <w:rsid w:val="00261D6A"/>
    <w:rsid w:val="00262220"/>
    <w:rsid w:val="00265900"/>
    <w:rsid w:val="00267FF9"/>
    <w:rsid w:val="00273474"/>
    <w:rsid w:val="002806EC"/>
    <w:rsid w:val="002823B5"/>
    <w:rsid w:val="002842EF"/>
    <w:rsid w:val="00292CB9"/>
    <w:rsid w:val="00296040"/>
    <w:rsid w:val="002A336C"/>
    <w:rsid w:val="002A38BF"/>
    <w:rsid w:val="002A6725"/>
    <w:rsid w:val="002A7855"/>
    <w:rsid w:val="002B0A64"/>
    <w:rsid w:val="002B2B26"/>
    <w:rsid w:val="002B4AA3"/>
    <w:rsid w:val="002B5AF5"/>
    <w:rsid w:val="002B5F45"/>
    <w:rsid w:val="002C1888"/>
    <w:rsid w:val="002C3120"/>
    <w:rsid w:val="002D21C6"/>
    <w:rsid w:val="002D775A"/>
    <w:rsid w:val="002D7A5F"/>
    <w:rsid w:val="002D7C9B"/>
    <w:rsid w:val="002E2F22"/>
    <w:rsid w:val="002E46CD"/>
    <w:rsid w:val="002F1A0B"/>
    <w:rsid w:val="00300E2D"/>
    <w:rsid w:val="0031147E"/>
    <w:rsid w:val="00313FC7"/>
    <w:rsid w:val="00321256"/>
    <w:rsid w:val="00323F35"/>
    <w:rsid w:val="00325E0C"/>
    <w:rsid w:val="003276C8"/>
    <w:rsid w:val="003312D2"/>
    <w:rsid w:val="00332A95"/>
    <w:rsid w:val="00335BC3"/>
    <w:rsid w:val="00342D5A"/>
    <w:rsid w:val="003450F2"/>
    <w:rsid w:val="0034622C"/>
    <w:rsid w:val="0035063D"/>
    <w:rsid w:val="003528E5"/>
    <w:rsid w:val="00353654"/>
    <w:rsid w:val="00355E01"/>
    <w:rsid w:val="00357609"/>
    <w:rsid w:val="0036341B"/>
    <w:rsid w:val="00363F92"/>
    <w:rsid w:val="00364358"/>
    <w:rsid w:val="003656BC"/>
    <w:rsid w:val="00366CCD"/>
    <w:rsid w:val="003732D6"/>
    <w:rsid w:val="003752E6"/>
    <w:rsid w:val="003907D7"/>
    <w:rsid w:val="00390CA3"/>
    <w:rsid w:val="003926D5"/>
    <w:rsid w:val="003973F6"/>
    <w:rsid w:val="003A049D"/>
    <w:rsid w:val="003A6E64"/>
    <w:rsid w:val="003B0DA4"/>
    <w:rsid w:val="003B38E6"/>
    <w:rsid w:val="003B73B3"/>
    <w:rsid w:val="003B7D80"/>
    <w:rsid w:val="003C1EEA"/>
    <w:rsid w:val="003C256F"/>
    <w:rsid w:val="003C730F"/>
    <w:rsid w:val="003C7DC1"/>
    <w:rsid w:val="003D4ECC"/>
    <w:rsid w:val="003E2462"/>
    <w:rsid w:val="003E6988"/>
    <w:rsid w:val="003E7F27"/>
    <w:rsid w:val="003F1E58"/>
    <w:rsid w:val="003F3A9D"/>
    <w:rsid w:val="00401F75"/>
    <w:rsid w:val="004059F0"/>
    <w:rsid w:val="00405FA7"/>
    <w:rsid w:val="00406598"/>
    <w:rsid w:val="00407557"/>
    <w:rsid w:val="00413006"/>
    <w:rsid w:val="00416AD0"/>
    <w:rsid w:val="00416E00"/>
    <w:rsid w:val="00424DEB"/>
    <w:rsid w:val="00432A9B"/>
    <w:rsid w:val="00433188"/>
    <w:rsid w:val="004339AE"/>
    <w:rsid w:val="0044146B"/>
    <w:rsid w:val="0044564B"/>
    <w:rsid w:val="00445C41"/>
    <w:rsid w:val="004465F9"/>
    <w:rsid w:val="004543EE"/>
    <w:rsid w:val="00454597"/>
    <w:rsid w:val="00454B4F"/>
    <w:rsid w:val="004550F7"/>
    <w:rsid w:val="00463424"/>
    <w:rsid w:val="004666D4"/>
    <w:rsid w:val="00466E7D"/>
    <w:rsid w:val="004677B2"/>
    <w:rsid w:val="0047688C"/>
    <w:rsid w:val="00476C3B"/>
    <w:rsid w:val="004773F2"/>
    <w:rsid w:val="004821C5"/>
    <w:rsid w:val="00483123"/>
    <w:rsid w:val="00483658"/>
    <w:rsid w:val="004838BD"/>
    <w:rsid w:val="004854BC"/>
    <w:rsid w:val="00486068"/>
    <w:rsid w:val="004866A4"/>
    <w:rsid w:val="0049474B"/>
    <w:rsid w:val="00495080"/>
    <w:rsid w:val="004A01B1"/>
    <w:rsid w:val="004A474D"/>
    <w:rsid w:val="004A68AB"/>
    <w:rsid w:val="004A7FE6"/>
    <w:rsid w:val="004B058B"/>
    <w:rsid w:val="004B119B"/>
    <w:rsid w:val="004B48F8"/>
    <w:rsid w:val="004B5765"/>
    <w:rsid w:val="004B7A07"/>
    <w:rsid w:val="004C26FE"/>
    <w:rsid w:val="004C4661"/>
    <w:rsid w:val="004E0761"/>
    <w:rsid w:val="004E4053"/>
    <w:rsid w:val="004F7A3A"/>
    <w:rsid w:val="005019EB"/>
    <w:rsid w:val="00502CC0"/>
    <w:rsid w:val="00503C86"/>
    <w:rsid w:val="00507E94"/>
    <w:rsid w:val="00512D1C"/>
    <w:rsid w:val="00516CF6"/>
    <w:rsid w:val="0051730E"/>
    <w:rsid w:val="005204FD"/>
    <w:rsid w:val="005213DA"/>
    <w:rsid w:val="00521812"/>
    <w:rsid w:val="00521B42"/>
    <w:rsid w:val="00522767"/>
    <w:rsid w:val="00524A58"/>
    <w:rsid w:val="00524B36"/>
    <w:rsid w:val="00531750"/>
    <w:rsid w:val="00532CD5"/>
    <w:rsid w:val="00541D2B"/>
    <w:rsid w:val="00551577"/>
    <w:rsid w:val="0055506B"/>
    <w:rsid w:val="005631DB"/>
    <w:rsid w:val="00563486"/>
    <w:rsid w:val="00573115"/>
    <w:rsid w:val="0057360E"/>
    <w:rsid w:val="00573A70"/>
    <w:rsid w:val="00574529"/>
    <w:rsid w:val="00576634"/>
    <w:rsid w:val="00577854"/>
    <w:rsid w:val="00585804"/>
    <w:rsid w:val="00585990"/>
    <w:rsid w:val="00587642"/>
    <w:rsid w:val="00590410"/>
    <w:rsid w:val="00590492"/>
    <w:rsid w:val="00594607"/>
    <w:rsid w:val="00594FF6"/>
    <w:rsid w:val="005A2E6C"/>
    <w:rsid w:val="005A419C"/>
    <w:rsid w:val="005A64FF"/>
    <w:rsid w:val="005B30AF"/>
    <w:rsid w:val="005B799C"/>
    <w:rsid w:val="005C0238"/>
    <w:rsid w:val="005C03AB"/>
    <w:rsid w:val="005C1776"/>
    <w:rsid w:val="005C6B00"/>
    <w:rsid w:val="005D061E"/>
    <w:rsid w:val="005D2C89"/>
    <w:rsid w:val="005D6A03"/>
    <w:rsid w:val="005E0D34"/>
    <w:rsid w:val="005E4928"/>
    <w:rsid w:val="005F0EDB"/>
    <w:rsid w:val="005F4C27"/>
    <w:rsid w:val="005F4CDD"/>
    <w:rsid w:val="005F634E"/>
    <w:rsid w:val="006072DD"/>
    <w:rsid w:val="00610627"/>
    <w:rsid w:val="00616390"/>
    <w:rsid w:val="006166E0"/>
    <w:rsid w:val="006202BB"/>
    <w:rsid w:val="006265A2"/>
    <w:rsid w:val="0062705D"/>
    <w:rsid w:val="006356AD"/>
    <w:rsid w:val="00635825"/>
    <w:rsid w:val="0063678D"/>
    <w:rsid w:val="006373DC"/>
    <w:rsid w:val="00641AE8"/>
    <w:rsid w:val="00642BE0"/>
    <w:rsid w:val="00643930"/>
    <w:rsid w:val="006443A5"/>
    <w:rsid w:val="00651672"/>
    <w:rsid w:val="00651E2D"/>
    <w:rsid w:val="0065375E"/>
    <w:rsid w:val="006554BA"/>
    <w:rsid w:val="00656786"/>
    <w:rsid w:val="00661FE2"/>
    <w:rsid w:val="00670266"/>
    <w:rsid w:val="006777A4"/>
    <w:rsid w:val="006807AC"/>
    <w:rsid w:val="00683F4F"/>
    <w:rsid w:val="00684587"/>
    <w:rsid w:val="006852A3"/>
    <w:rsid w:val="00686CB9"/>
    <w:rsid w:val="00690B09"/>
    <w:rsid w:val="006A3188"/>
    <w:rsid w:val="006A49E3"/>
    <w:rsid w:val="006A4C5C"/>
    <w:rsid w:val="006A65BC"/>
    <w:rsid w:val="006B030D"/>
    <w:rsid w:val="006B6EB1"/>
    <w:rsid w:val="006B70FB"/>
    <w:rsid w:val="006C3C5E"/>
    <w:rsid w:val="006C772A"/>
    <w:rsid w:val="006D0A4B"/>
    <w:rsid w:val="006D1FC2"/>
    <w:rsid w:val="006D380C"/>
    <w:rsid w:val="006D42C4"/>
    <w:rsid w:val="006D4AB9"/>
    <w:rsid w:val="006D6829"/>
    <w:rsid w:val="006E0876"/>
    <w:rsid w:val="006E0EDD"/>
    <w:rsid w:val="006F2023"/>
    <w:rsid w:val="006F2B47"/>
    <w:rsid w:val="006F300C"/>
    <w:rsid w:val="00700F3A"/>
    <w:rsid w:val="00710074"/>
    <w:rsid w:val="00712C1C"/>
    <w:rsid w:val="00712F02"/>
    <w:rsid w:val="00714AF8"/>
    <w:rsid w:val="0071775F"/>
    <w:rsid w:val="007213F9"/>
    <w:rsid w:val="00721AE2"/>
    <w:rsid w:val="007234D8"/>
    <w:rsid w:val="00723AD7"/>
    <w:rsid w:val="007253D4"/>
    <w:rsid w:val="00731F85"/>
    <w:rsid w:val="0073200F"/>
    <w:rsid w:val="00736F2D"/>
    <w:rsid w:val="007423F4"/>
    <w:rsid w:val="00743A50"/>
    <w:rsid w:val="00743DE5"/>
    <w:rsid w:val="00744FFB"/>
    <w:rsid w:val="00747A94"/>
    <w:rsid w:val="00751EE8"/>
    <w:rsid w:val="00752F12"/>
    <w:rsid w:val="00762224"/>
    <w:rsid w:val="007623C2"/>
    <w:rsid w:val="0076422C"/>
    <w:rsid w:val="007656B9"/>
    <w:rsid w:val="00771BE8"/>
    <w:rsid w:val="00774D54"/>
    <w:rsid w:val="00777A3E"/>
    <w:rsid w:val="00782888"/>
    <w:rsid w:val="00785A40"/>
    <w:rsid w:val="00787FCC"/>
    <w:rsid w:val="00795420"/>
    <w:rsid w:val="007956D2"/>
    <w:rsid w:val="007A4EED"/>
    <w:rsid w:val="007A7512"/>
    <w:rsid w:val="007A77BD"/>
    <w:rsid w:val="007B295F"/>
    <w:rsid w:val="007C2852"/>
    <w:rsid w:val="007C4AED"/>
    <w:rsid w:val="007C560C"/>
    <w:rsid w:val="007D1B30"/>
    <w:rsid w:val="007D1DCB"/>
    <w:rsid w:val="007E1CBC"/>
    <w:rsid w:val="007E40DF"/>
    <w:rsid w:val="007E415F"/>
    <w:rsid w:val="007F3C15"/>
    <w:rsid w:val="007F4180"/>
    <w:rsid w:val="007F5E89"/>
    <w:rsid w:val="007F6331"/>
    <w:rsid w:val="008016DA"/>
    <w:rsid w:val="00801CB7"/>
    <w:rsid w:val="00804DC0"/>
    <w:rsid w:val="00806F9A"/>
    <w:rsid w:val="00807E80"/>
    <w:rsid w:val="00812095"/>
    <w:rsid w:val="00816553"/>
    <w:rsid w:val="00817DED"/>
    <w:rsid w:val="00820673"/>
    <w:rsid w:val="00825C23"/>
    <w:rsid w:val="00825EB9"/>
    <w:rsid w:val="008406A2"/>
    <w:rsid w:val="00842DEA"/>
    <w:rsid w:val="008448CA"/>
    <w:rsid w:val="00847612"/>
    <w:rsid w:val="0085023A"/>
    <w:rsid w:val="008667AB"/>
    <w:rsid w:val="0087187E"/>
    <w:rsid w:val="00871E28"/>
    <w:rsid w:val="00880CE9"/>
    <w:rsid w:val="00882A86"/>
    <w:rsid w:val="00885037"/>
    <w:rsid w:val="00887C58"/>
    <w:rsid w:val="00890626"/>
    <w:rsid w:val="0089327F"/>
    <w:rsid w:val="0089371A"/>
    <w:rsid w:val="008A3490"/>
    <w:rsid w:val="008A620B"/>
    <w:rsid w:val="008B0BEB"/>
    <w:rsid w:val="008B4108"/>
    <w:rsid w:val="008B7275"/>
    <w:rsid w:val="008C37B0"/>
    <w:rsid w:val="008C542E"/>
    <w:rsid w:val="008C54B7"/>
    <w:rsid w:val="008D634B"/>
    <w:rsid w:val="008E430E"/>
    <w:rsid w:val="008F740E"/>
    <w:rsid w:val="008F7846"/>
    <w:rsid w:val="00901752"/>
    <w:rsid w:val="0090301D"/>
    <w:rsid w:val="009049F3"/>
    <w:rsid w:val="00912C5F"/>
    <w:rsid w:val="009173DE"/>
    <w:rsid w:val="0092030A"/>
    <w:rsid w:val="009230EC"/>
    <w:rsid w:val="009266C0"/>
    <w:rsid w:val="00926F1F"/>
    <w:rsid w:val="00927DD3"/>
    <w:rsid w:val="009300B7"/>
    <w:rsid w:val="00935D90"/>
    <w:rsid w:val="0094616F"/>
    <w:rsid w:val="00952F5D"/>
    <w:rsid w:val="009616EF"/>
    <w:rsid w:val="009644D0"/>
    <w:rsid w:val="00965744"/>
    <w:rsid w:val="00970B3F"/>
    <w:rsid w:val="00971909"/>
    <w:rsid w:val="0097574F"/>
    <w:rsid w:val="00977E60"/>
    <w:rsid w:val="009827AE"/>
    <w:rsid w:val="00984CEF"/>
    <w:rsid w:val="00990BD2"/>
    <w:rsid w:val="00995B7C"/>
    <w:rsid w:val="009A14AA"/>
    <w:rsid w:val="009A22B3"/>
    <w:rsid w:val="009A3C8C"/>
    <w:rsid w:val="009A6E2D"/>
    <w:rsid w:val="009B05ED"/>
    <w:rsid w:val="009B0F1B"/>
    <w:rsid w:val="009B1E23"/>
    <w:rsid w:val="009B6DC6"/>
    <w:rsid w:val="009C181F"/>
    <w:rsid w:val="009C2879"/>
    <w:rsid w:val="009C3279"/>
    <w:rsid w:val="009C3364"/>
    <w:rsid w:val="009C47B2"/>
    <w:rsid w:val="009D19B2"/>
    <w:rsid w:val="009D2D3A"/>
    <w:rsid w:val="009D36A2"/>
    <w:rsid w:val="009D6F21"/>
    <w:rsid w:val="009D746B"/>
    <w:rsid w:val="009E5C28"/>
    <w:rsid w:val="009F27ED"/>
    <w:rsid w:val="009F3C29"/>
    <w:rsid w:val="009F40CF"/>
    <w:rsid w:val="00A02387"/>
    <w:rsid w:val="00A02ED8"/>
    <w:rsid w:val="00A03220"/>
    <w:rsid w:val="00A0364D"/>
    <w:rsid w:val="00A0555C"/>
    <w:rsid w:val="00A06A81"/>
    <w:rsid w:val="00A10CE5"/>
    <w:rsid w:val="00A12078"/>
    <w:rsid w:val="00A15D0A"/>
    <w:rsid w:val="00A17269"/>
    <w:rsid w:val="00A25A11"/>
    <w:rsid w:val="00A32CC5"/>
    <w:rsid w:val="00A46ED2"/>
    <w:rsid w:val="00A5368C"/>
    <w:rsid w:val="00A53E7B"/>
    <w:rsid w:val="00A556D9"/>
    <w:rsid w:val="00A5615F"/>
    <w:rsid w:val="00A56237"/>
    <w:rsid w:val="00A569B7"/>
    <w:rsid w:val="00A666A3"/>
    <w:rsid w:val="00A67307"/>
    <w:rsid w:val="00A75870"/>
    <w:rsid w:val="00A813C7"/>
    <w:rsid w:val="00A84590"/>
    <w:rsid w:val="00A96E42"/>
    <w:rsid w:val="00A97E2E"/>
    <w:rsid w:val="00AA11E4"/>
    <w:rsid w:val="00AA3B82"/>
    <w:rsid w:val="00AB1596"/>
    <w:rsid w:val="00AB167F"/>
    <w:rsid w:val="00AB5DCD"/>
    <w:rsid w:val="00AC1834"/>
    <w:rsid w:val="00AC1F84"/>
    <w:rsid w:val="00AC2134"/>
    <w:rsid w:val="00AC3C1F"/>
    <w:rsid w:val="00AC606F"/>
    <w:rsid w:val="00AC7288"/>
    <w:rsid w:val="00AD3496"/>
    <w:rsid w:val="00AE72D5"/>
    <w:rsid w:val="00AF17B5"/>
    <w:rsid w:val="00AF1DFA"/>
    <w:rsid w:val="00AF39CD"/>
    <w:rsid w:val="00AF5189"/>
    <w:rsid w:val="00AF57F8"/>
    <w:rsid w:val="00AF7CE4"/>
    <w:rsid w:val="00B016A2"/>
    <w:rsid w:val="00B06EE4"/>
    <w:rsid w:val="00B2160F"/>
    <w:rsid w:val="00B2187B"/>
    <w:rsid w:val="00B313FC"/>
    <w:rsid w:val="00B31BC7"/>
    <w:rsid w:val="00B31F1F"/>
    <w:rsid w:val="00B32BF1"/>
    <w:rsid w:val="00B34EAF"/>
    <w:rsid w:val="00B36B2B"/>
    <w:rsid w:val="00B401CF"/>
    <w:rsid w:val="00B53EB2"/>
    <w:rsid w:val="00B57D39"/>
    <w:rsid w:val="00B60082"/>
    <w:rsid w:val="00B635B4"/>
    <w:rsid w:val="00B707BD"/>
    <w:rsid w:val="00B718E4"/>
    <w:rsid w:val="00B7344D"/>
    <w:rsid w:val="00B75C4E"/>
    <w:rsid w:val="00B75FDA"/>
    <w:rsid w:val="00B87A76"/>
    <w:rsid w:val="00B87ED8"/>
    <w:rsid w:val="00B90F40"/>
    <w:rsid w:val="00B9201D"/>
    <w:rsid w:val="00BA4412"/>
    <w:rsid w:val="00BA52C6"/>
    <w:rsid w:val="00BA63FB"/>
    <w:rsid w:val="00BA6AFB"/>
    <w:rsid w:val="00BA7E4D"/>
    <w:rsid w:val="00BB30E2"/>
    <w:rsid w:val="00BB3393"/>
    <w:rsid w:val="00BB55BE"/>
    <w:rsid w:val="00BB71A7"/>
    <w:rsid w:val="00BB799F"/>
    <w:rsid w:val="00BC6CEF"/>
    <w:rsid w:val="00BD0265"/>
    <w:rsid w:val="00BD3311"/>
    <w:rsid w:val="00BD46DB"/>
    <w:rsid w:val="00BD5755"/>
    <w:rsid w:val="00BD6F7A"/>
    <w:rsid w:val="00BD7DE6"/>
    <w:rsid w:val="00BF2ECA"/>
    <w:rsid w:val="00BF4B07"/>
    <w:rsid w:val="00BF5370"/>
    <w:rsid w:val="00C03783"/>
    <w:rsid w:val="00C07E2E"/>
    <w:rsid w:val="00C1104C"/>
    <w:rsid w:val="00C14DB4"/>
    <w:rsid w:val="00C201E3"/>
    <w:rsid w:val="00C30E1E"/>
    <w:rsid w:val="00C3289E"/>
    <w:rsid w:val="00C3290A"/>
    <w:rsid w:val="00C340BB"/>
    <w:rsid w:val="00C34177"/>
    <w:rsid w:val="00C356A1"/>
    <w:rsid w:val="00C366B8"/>
    <w:rsid w:val="00C41981"/>
    <w:rsid w:val="00C44DEB"/>
    <w:rsid w:val="00C47865"/>
    <w:rsid w:val="00C549AB"/>
    <w:rsid w:val="00C57B15"/>
    <w:rsid w:val="00C60618"/>
    <w:rsid w:val="00C62925"/>
    <w:rsid w:val="00C64666"/>
    <w:rsid w:val="00C647BB"/>
    <w:rsid w:val="00C64FA2"/>
    <w:rsid w:val="00C65DF2"/>
    <w:rsid w:val="00C76B9E"/>
    <w:rsid w:val="00C77C75"/>
    <w:rsid w:val="00C80C7E"/>
    <w:rsid w:val="00C81B75"/>
    <w:rsid w:val="00C82ED2"/>
    <w:rsid w:val="00C84A00"/>
    <w:rsid w:val="00C906C7"/>
    <w:rsid w:val="00C91CBE"/>
    <w:rsid w:val="00C924D9"/>
    <w:rsid w:val="00C93A3B"/>
    <w:rsid w:val="00C949BD"/>
    <w:rsid w:val="00C94CF3"/>
    <w:rsid w:val="00CB1C6F"/>
    <w:rsid w:val="00CC11EB"/>
    <w:rsid w:val="00CC2C6C"/>
    <w:rsid w:val="00CC2DDC"/>
    <w:rsid w:val="00CC5DFA"/>
    <w:rsid w:val="00CC739D"/>
    <w:rsid w:val="00CD7303"/>
    <w:rsid w:val="00CE268C"/>
    <w:rsid w:val="00CE3BE1"/>
    <w:rsid w:val="00CE4B5B"/>
    <w:rsid w:val="00CE6DEF"/>
    <w:rsid w:val="00CF3016"/>
    <w:rsid w:val="00CF371B"/>
    <w:rsid w:val="00CF4E4B"/>
    <w:rsid w:val="00CF62BE"/>
    <w:rsid w:val="00CF744F"/>
    <w:rsid w:val="00D04CC8"/>
    <w:rsid w:val="00D11399"/>
    <w:rsid w:val="00D20231"/>
    <w:rsid w:val="00D204D5"/>
    <w:rsid w:val="00D2262A"/>
    <w:rsid w:val="00D231E3"/>
    <w:rsid w:val="00D25904"/>
    <w:rsid w:val="00D26332"/>
    <w:rsid w:val="00D334C8"/>
    <w:rsid w:val="00D33FE7"/>
    <w:rsid w:val="00D359DE"/>
    <w:rsid w:val="00D41E71"/>
    <w:rsid w:val="00D5136C"/>
    <w:rsid w:val="00D51DF1"/>
    <w:rsid w:val="00D55BA4"/>
    <w:rsid w:val="00D56DDB"/>
    <w:rsid w:val="00D5776E"/>
    <w:rsid w:val="00D6210B"/>
    <w:rsid w:val="00D6358A"/>
    <w:rsid w:val="00D651B0"/>
    <w:rsid w:val="00D711EB"/>
    <w:rsid w:val="00D72F1A"/>
    <w:rsid w:val="00D75CDE"/>
    <w:rsid w:val="00D76E70"/>
    <w:rsid w:val="00D76FA6"/>
    <w:rsid w:val="00D800A1"/>
    <w:rsid w:val="00D81C8A"/>
    <w:rsid w:val="00D8230A"/>
    <w:rsid w:val="00D87998"/>
    <w:rsid w:val="00D967C4"/>
    <w:rsid w:val="00D968E2"/>
    <w:rsid w:val="00D9779E"/>
    <w:rsid w:val="00DA29A6"/>
    <w:rsid w:val="00DA3F61"/>
    <w:rsid w:val="00DA636D"/>
    <w:rsid w:val="00DA6BE5"/>
    <w:rsid w:val="00DA7970"/>
    <w:rsid w:val="00DB0000"/>
    <w:rsid w:val="00DB0256"/>
    <w:rsid w:val="00DB2015"/>
    <w:rsid w:val="00DB708E"/>
    <w:rsid w:val="00DC2F27"/>
    <w:rsid w:val="00DC4DC9"/>
    <w:rsid w:val="00DC69BF"/>
    <w:rsid w:val="00DD2DFE"/>
    <w:rsid w:val="00DE3A90"/>
    <w:rsid w:val="00DE41B4"/>
    <w:rsid w:val="00DE5A85"/>
    <w:rsid w:val="00DE6D1E"/>
    <w:rsid w:val="00DF4C19"/>
    <w:rsid w:val="00E01C8C"/>
    <w:rsid w:val="00E0274F"/>
    <w:rsid w:val="00E11C2C"/>
    <w:rsid w:val="00E15E1D"/>
    <w:rsid w:val="00E207D3"/>
    <w:rsid w:val="00E219BA"/>
    <w:rsid w:val="00E264D7"/>
    <w:rsid w:val="00E2792A"/>
    <w:rsid w:val="00E27C00"/>
    <w:rsid w:val="00E3197E"/>
    <w:rsid w:val="00E35BCA"/>
    <w:rsid w:val="00E414A5"/>
    <w:rsid w:val="00E43DC5"/>
    <w:rsid w:val="00E5080C"/>
    <w:rsid w:val="00E51607"/>
    <w:rsid w:val="00E52CD5"/>
    <w:rsid w:val="00E538CA"/>
    <w:rsid w:val="00E56B6D"/>
    <w:rsid w:val="00E61A4E"/>
    <w:rsid w:val="00E6414D"/>
    <w:rsid w:val="00E653C3"/>
    <w:rsid w:val="00E67B2A"/>
    <w:rsid w:val="00E742C3"/>
    <w:rsid w:val="00E766FE"/>
    <w:rsid w:val="00E76EE6"/>
    <w:rsid w:val="00E810C3"/>
    <w:rsid w:val="00E82F54"/>
    <w:rsid w:val="00E83A32"/>
    <w:rsid w:val="00E84579"/>
    <w:rsid w:val="00E8574B"/>
    <w:rsid w:val="00E87AF7"/>
    <w:rsid w:val="00E95053"/>
    <w:rsid w:val="00E9571B"/>
    <w:rsid w:val="00EA16E3"/>
    <w:rsid w:val="00EA409E"/>
    <w:rsid w:val="00EB139E"/>
    <w:rsid w:val="00EB6442"/>
    <w:rsid w:val="00EB72FF"/>
    <w:rsid w:val="00EB7E90"/>
    <w:rsid w:val="00EC26B1"/>
    <w:rsid w:val="00EC5107"/>
    <w:rsid w:val="00ED6087"/>
    <w:rsid w:val="00ED6BC6"/>
    <w:rsid w:val="00ED7AF7"/>
    <w:rsid w:val="00EE3A8A"/>
    <w:rsid w:val="00EF1F74"/>
    <w:rsid w:val="00EF319E"/>
    <w:rsid w:val="00EF65E2"/>
    <w:rsid w:val="00EF776B"/>
    <w:rsid w:val="00F034A2"/>
    <w:rsid w:val="00F065C2"/>
    <w:rsid w:val="00F11130"/>
    <w:rsid w:val="00F1156E"/>
    <w:rsid w:val="00F14054"/>
    <w:rsid w:val="00F140F2"/>
    <w:rsid w:val="00F158DD"/>
    <w:rsid w:val="00F25C76"/>
    <w:rsid w:val="00F25ED9"/>
    <w:rsid w:val="00F31F3C"/>
    <w:rsid w:val="00F32114"/>
    <w:rsid w:val="00F33C8E"/>
    <w:rsid w:val="00F400D5"/>
    <w:rsid w:val="00F42E1F"/>
    <w:rsid w:val="00F43A76"/>
    <w:rsid w:val="00F44A33"/>
    <w:rsid w:val="00F46E25"/>
    <w:rsid w:val="00F46F43"/>
    <w:rsid w:val="00F52D1F"/>
    <w:rsid w:val="00F54348"/>
    <w:rsid w:val="00F6207E"/>
    <w:rsid w:val="00F65567"/>
    <w:rsid w:val="00F661EE"/>
    <w:rsid w:val="00F70B94"/>
    <w:rsid w:val="00F71B7C"/>
    <w:rsid w:val="00F73DE5"/>
    <w:rsid w:val="00F7663B"/>
    <w:rsid w:val="00F76D95"/>
    <w:rsid w:val="00F807F3"/>
    <w:rsid w:val="00F81F05"/>
    <w:rsid w:val="00F92AC0"/>
    <w:rsid w:val="00F94B48"/>
    <w:rsid w:val="00F977C6"/>
    <w:rsid w:val="00FA0A15"/>
    <w:rsid w:val="00FA294B"/>
    <w:rsid w:val="00FA6D0B"/>
    <w:rsid w:val="00FA7109"/>
    <w:rsid w:val="00FC70F2"/>
    <w:rsid w:val="00FD1F22"/>
    <w:rsid w:val="00FD3C84"/>
    <w:rsid w:val="00FE5CC8"/>
    <w:rsid w:val="00FF0F7F"/>
    <w:rsid w:val="00FF60B1"/>
    <w:rsid w:val="00FF6487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C"/>
  </w:style>
  <w:style w:type="paragraph" w:styleId="1">
    <w:name w:val="heading 1"/>
    <w:basedOn w:val="a"/>
    <w:next w:val="a"/>
    <w:link w:val="10"/>
    <w:qFormat/>
    <w:rsid w:val="0015757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Cs w:val="20"/>
    </w:rPr>
  </w:style>
  <w:style w:type="paragraph" w:styleId="5">
    <w:name w:val="heading 5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15757C"/>
    <w:pPr>
      <w:keepNext/>
      <w:overflowPunct w:val="0"/>
      <w:autoSpaceDE w:val="0"/>
      <w:autoSpaceDN w:val="0"/>
      <w:adjustRightInd w:val="0"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rsid w:val="0015757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15757C"/>
    <w:pPr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Body Text Indent"/>
    <w:basedOn w:val="a"/>
    <w:semiHidden/>
    <w:rsid w:val="0015757C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20">
    <w:name w:val="Body Text Indent 2"/>
    <w:basedOn w:val="a"/>
    <w:semiHidden/>
    <w:rsid w:val="0015757C"/>
    <w:pPr>
      <w:overflowPunct w:val="0"/>
      <w:autoSpaceDE w:val="0"/>
      <w:autoSpaceDN w:val="0"/>
      <w:adjustRightInd w:val="0"/>
      <w:spacing w:line="360" w:lineRule="auto"/>
      <w:ind w:firstLine="902"/>
      <w:jc w:val="both"/>
    </w:pPr>
    <w:rPr>
      <w:sz w:val="28"/>
    </w:rPr>
  </w:style>
  <w:style w:type="paragraph" w:styleId="a4">
    <w:name w:val="Body Text"/>
    <w:basedOn w:val="a"/>
    <w:link w:val="a5"/>
    <w:semiHidden/>
    <w:rsid w:val="0015757C"/>
    <w:rPr>
      <w:sz w:val="28"/>
    </w:rPr>
  </w:style>
  <w:style w:type="paragraph" w:styleId="a6">
    <w:name w:val="header"/>
    <w:basedOn w:val="a"/>
    <w:link w:val="a7"/>
    <w:uiPriority w:val="99"/>
    <w:rsid w:val="0015757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5757C"/>
  </w:style>
  <w:style w:type="paragraph" w:styleId="21">
    <w:name w:val="Body Text 2"/>
    <w:basedOn w:val="a"/>
    <w:semiHidden/>
    <w:rsid w:val="0015757C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paragraph" w:customStyle="1" w:styleId="210">
    <w:name w:val="Основной текст 21"/>
    <w:basedOn w:val="a"/>
    <w:rsid w:val="0015757C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1">
    <w:name w:val="Цитата1"/>
    <w:basedOn w:val="a"/>
    <w:rsid w:val="0015757C"/>
    <w:pPr>
      <w:overflowPunct w:val="0"/>
      <w:autoSpaceDE w:val="0"/>
      <w:autoSpaceDN w:val="0"/>
      <w:adjustRightInd w:val="0"/>
      <w:ind w:left="993" w:right="850"/>
      <w:jc w:val="center"/>
      <w:textAlignment w:val="baseline"/>
    </w:pPr>
    <w:rPr>
      <w:b/>
      <w:szCs w:val="20"/>
    </w:rPr>
  </w:style>
  <w:style w:type="paragraph" w:styleId="a9">
    <w:name w:val="Normal (Web)"/>
    <w:basedOn w:val="a"/>
    <w:rsid w:val="0015757C"/>
    <w:rPr>
      <w:rFonts w:ascii="Verdana" w:hAnsi="Verdana"/>
      <w:sz w:val="20"/>
      <w:szCs w:val="20"/>
    </w:rPr>
  </w:style>
  <w:style w:type="character" w:styleId="aa">
    <w:name w:val="Hyperlink"/>
    <w:basedOn w:val="a0"/>
    <w:semiHidden/>
    <w:rsid w:val="0015757C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31">
    <w:name w:val="Body Text Indent 3"/>
    <w:basedOn w:val="a"/>
    <w:semiHidden/>
    <w:rsid w:val="0015757C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C3C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C1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E219BA"/>
    <w:rPr>
      <w:sz w:val="24"/>
      <w:szCs w:val="24"/>
    </w:rPr>
  </w:style>
  <w:style w:type="paragraph" w:customStyle="1" w:styleId="22">
    <w:name w:val="Основной текст 22"/>
    <w:basedOn w:val="a"/>
    <w:rsid w:val="00C949BD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8667AB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621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6210B"/>
    <w:rPr>
      <w:sz w:val="24"/>
      <w:szCs w:val="24"/>
    </w:rPr>
  </w:style>
  <w:style w:type="paragraph" w:customStyle="1" w:styleId="23">
    <w:name w:val="Основной текст 23"/>
    <w:basedOn w:val="a"/>
    <w:rsid w:val="00071822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825C2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825C23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825C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Strong"/>
    <w:basedOn w:val="a0"/>
    <w:uiPriority w:val="22"/>
    <w:qFormat/>
    <w:rsid w:val="00656786"/>
    <w:rPr>
      <w:b/>
      <w:bCs/>
    </w:rPr>
  </w:style>
  <w:style w:type="character" w:styleId="af2">
    <w:name w:val="Emphasis"/>
    <w:basedOn w:val="a0"/>
    <w:uiPriority w:val="20"/>
    <w:qFormat/>
    <w:rsid w:val="00656786"/>
    <w:rPr>
      <w:i/>
      <w:iCs/>
    </w:rPr>
  </w:style>
  <w:style w:type="table" w:styleId="af3">
    <w:name w:val="Table Grid"/>
    <w:basedOn w:val="a1"/>
    <w:uiPriority w:val="59"/>
    <w:unhideWhenUsed/>
    <w:rsid w:val="0003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F6E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683F4F"/>
  </w:style>
  <w:style w:type="paragraph" w:customStyle="1" w:styleId="BodyText21">
    <w:name w:val="Body Text 21"/>
    <w:basedOn w:val="a"/>
    <w:rsid w:val="004866A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74816"/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074816"/>
    <w:rPr>
      <w:sz w:val="28"/>
    </w:rPr>
  </w:style>
  <w:style w:type="paragraph" w:customStyle="1" w:styleId="af4">
    <w:name w:val="адрес"/>
    <w:basedOn w:val="a"/>
    <w:rsid w:val="00074816"/>
    <w:pPr>
      <w:overflowPunct w:val="0"/>
      <w:adjustRightInd w:val="0"/>
      <w:spacing w:line="240" w:lineRule="atLeast"/>
      <w:ind w:left="5103"/>
    </w:pPr>
    <w:rPr>
      <w:rFonts w:ascii="TimesDL" w:hAnsi="TimesDL" w:cs="TimesDL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207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b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ry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2865-3E8E-49AE-96BC-E1BDB9A4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41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13795</CharactersWithSpaces>
  <SharedDoc>false</SharedDoc>
  <HLinks>
    <vt:vector size="12" baseType="variant">
      <vt:variant>
        <vt:i4>4784251</vt:i4>
      </vt:variant>
      <vt:variant>
        <vt:i4>3</vt:i4>
      </vt:variant>
      <vt:variant>
        <vt:i4>0</vt:i4>
      </vt:variant>
      <vt:variant>
        <vt:i4>5</vt:i4>
      </vt:variant>
      <vt:variant>
        <vt:lpwstr>mailto:kovalenkons50@gmail.ru</vt:lpwstr>
      </vt:variant>
      <vt:variant>
        <vt:lpwstr/>
      </vt:variant>
      <vt:variant>
        <vt:i4>7864441</vt:i4>
      </vt:variant>
      <vt:variant>
        <vt:i4>0</vt:i4>
      </vt:variant>
      <vt:variant>
        <vt:i4>0</vt:i4>
      </vt:variant>
      <vt:variant>
        <vt:i4>5</vt:i4>
      </vt:variant>
      <vt:variant>
        <vt:lpwstr>http://www.bryansk.izbirkom.ru/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Fedosova</cp:lastModifiedBy>
  <cp:revision>30</cp:revision>
  <cp:lastPrinted>2022-05-04T09:40:00Z</cp:lastPrinted>
  <dcterms:created xsi:type="dcterms:W3CDTF">2022-05-03T17:30:00Z</dcterms:created>
  <dcterms:modified xsi:type="dcterms:W3CDTF">2022-05-16T10:33:00Z</dcterms:modified>
</cp:coreProperties>
</file>